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8541C6">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6713B0A1" w:rsidR="003F01D8" w:rsidRPr="00404302" w:rsidRDefault="003F01D8" w:rsidP="0084264F">
            <w:pPr>
              <w:spacing w:after="0" w:line="240" w:lineRule="auto"/>
              <w:jc w:val="center"/>
              <w:rPr>
                <w:rFonts w:ascii="Calibri" w:eastAsia="Times New Roman" w:hAnsi="Calibri" w:cs="Times New Roman"/>
                <w:color w:val="000000"/>
                <w:sz w:val="16"/>
                <w:szCs w:val="16"/>
                <w:lang w:val="sk-SK"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7EC85938"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3C7C11EC"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30335622"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00B80F65"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D48AB43" w:rsidR="00D8054B" w:rsidRPr="00226134" w:rsidRDefault="00D8054B"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1E356032"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90730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354F1FC9" w:rsidR="00F66A54" w:rsidRPr="00B343CD" w:rsidRDefault="0040430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de Granada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7833C9C" w:rsidR="00F66A54" w:rsidRPr="00B343CD" w:rsidRDefault="0040430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Law</w:t>
            </w:r>
          </w:p>
        </w:tc>
        <w:tc>
          <w:tcPr>
            <w:tcW w:w="1211" w:type="dxa"/>
            <w:gridSpan w:val="2"/>
            <w:tcBorders>
              <w:top w:val="single" w:sz="8" w:space="0" w:color="auto"/>
              <w:left w:val="nil"/>
              <w:bottom w:val="double" w:sz="6" w:space="0" w:color="auto"/>
              <w:right w:val="single" w:sz="8" w:space="0" w:color="auto"/>
            </w:tcBorders>
            <w:shd w:val="clear" w:color="auto" w:fill="FFFFFF" w:themeFill="background1"/>
            <w:noWrap/>
            <w:vAlign w:val="center"/>
            <w:hideMark/>
          </w:tcPr>
          <w:p w14:paraId="2C90280E" w14:textId="071E255F" w:rsidR="00F66A54" w:rsidRPr="00B343CD" w:rsidRDefault="00D8054B" w:rsidP="0084264F">
            <w:pPr>
              <w:spacing w:after="0" w:line="240" w:lineRule="auto"/>
              <w:jc w:val="center"/>
              <w:rPr>
                <w:rFonts w:ascii="Calibri" w:eastAsia="Times New Roman" w:hAnsi="Calibri" w:cs="Times New Roman"/>
                <w:color w:val="000000"/>
                <w:sz w:val="16"/>
                <w:szCs w:val="16"/>
                <w:lang w:val="fr-BE" w:eastAsia="en-GB"/>
              </w:rPr>
            </w:pPr>
            <w:r w:rsidRPr="00907300">
              <w:rPr>
                <w:rFonts w:ascii="Calibri" w:eastAsia="Times New Roman" w:hAnsi="Calibri" w:cs="Times New Roman"/>
                <w:color w:val="000000"/>
                <w:sz w:val="16"/>
                <w:szCs w:val="16"/>
                <w:lang w:val="fr-BE" w:eastAsia="en-GB"/>
              </w:rPr>
              <w:t>E  GRANADA01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5768237" w14:textId="77777777" w:rsidR="00D8054B" w:rsidRPr="00D8054B" w:rsidRDefault="00D8054B" w:rsidP="00D8054B">
            <w:pPr>
              <w:spacing w:after="0" w:line="240" w:lineRule="auto"/>
              <w:jc w:val="center"/>
              <w:rPr>
                <w:rFonts w:ascii="Calibri" w:eastAsia="Times New Roman" w:hAnsi="Calibri" w:cs="Times New Roman"/>
                <w:color w:val="000000"/>
                <w:sz w:val="16"/>
                <w:szCs w:val="16"/>
                <w:lang w:val="fr-BE" w:eastAsia="en-GB"/>
              </w:rPr>
            </w:pPr>
            <w:r w:rsidRPr="00D8054B">
              <w:rPr>
                <w:rFonts w:ascii="Calibri" w:eastAsia="Times New Roman" w:hAnsi="Calibri" w:cs="Times New Roman"/>
                <w:color w:val="000000"/>
                <w:sz w:val="16"/>
                <w:szCs w:val="16"/>
                <w:lang w:val="fr-BE" w:eastAsia="en-GB"/>
              </w:rPr>
              <w:t>Plaza de la Universidad, s/n</w:t>
            </w:r>
          </w:p>
          <w:p w14:paraId="2C90280F" w14:textId="5E6E5D48" w:rsidR="00F66A54" w:rsidRPr="00B343CD" w:rsidRDefault="00D8054B" w:rsidP="00D8054B">
            <w:pPr>
              <w:spacing w:after="0" w:line="240" w:lineRule="auto"/>
              <w:jc w:val="center"/>
              <w:rPr>
                <w:rFonts w:ascii="Calibri" w:eastAsia="Times New Roman" w:hAnsi="Calibri" w:cs="Times New Roman"/>
                <w:color w:val="000000"/>
                <w:sz w:val="16"/>
                <w:szCs w:val="16"/>
                <w:lang w:val="fr-BE" w:eastAsia="en-GB"/>
              </w:rPr>
            </w:pPr>
            <w:r w:rsidRPr="00D8054B">
              <w:rPr>
                <w:rFonts w:ascii="Calibri" w:eastAsia="Times New Roman" w:hAnsi="Calibri" w:cs="Times New Roman"/>
                <w:color w:val="000000"/>
                <w:sz w:val="16"/>
                <w:szCs w:val="16"/>
                <w:lang w:val="fr-BE" w:eastAsia="en-GB"/>
              </w:rPr>
              <w:t>E-18071 Granada - Spain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0B8F74D" w:rsidR="00F66A54" w:rsidRPr="00B343CD" w:rsidRDefault="0040430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10F3F8CF" w:rsidR="00F66A54" w:rsidRPr="00B343CD" w:rsidRDefault="00D8054B" w:rsidP="0084264F">
            <w:pPr>
              <w:spacing w:after="0" w:line="240" w:lineRule="auto"/>
              <w:jc w:val="center"/>
              <w:rPr>
                <w:rFonts w:ascii="Calibri" w:eastAsia="Times New Roman" w:hAnsi="Calibri" w:cs="Times New Roman"/>
                <w:color w:val="000000"/>
                <w:sz w:val="16"/>
                <w:szCs w:val="16"/>
                <w:lang w:val="fr-BE" w:eastAsia="en-GB"/>
              </w:rPr>
            </w:pPr>
            <w:r w:rsidRPr="00D8054B">
              <w:rPr>
                <w:rFonts w:ascii="Calibri" w:eastAsia="Times New Roman" w:hAnsi="Calibri" w:cs="Times New Roman"/>
                <w:color w:val="000000"/>
                <w:sz w:val="16"/>
                <w:szCs w:val="16"/>
                <w:lang w:val="fr-BE" w:eastAsia="en-GB"/>
              </w:rPr>
              <w:t>Leonor Moral Soriano</w:t>
            </w:r>
            <w:r>
              <w:rPr>
                <w:rFonts w:ascii="Calibri" w:eastAsia="Times New Roman" w:hAnsi="Calibri" w:cs="Times New Roman"/>
                <w:color w:val="000000"/>
                <w:sz w:val="16"/>
                <w:szCs w:val="16"/>
                <w:lang w:val="fr-BE" w:eastAsia="en-GB"/>
              </w:rPr>
              <w:t xml:space="preserve">, </w:t>
            </w:r>
            <w:hyperlink r:id="rId12" w:history="1">
              <w:r w:rsidRPr="00EB464D">
                <w:rPr>
                  <w:rStyle w:val="Hipervnculo"/>
                  <w:rFonts w:ascii="Calibri" w:eastAsia="Times New Roman" w:hAnsi="Calibri" w:cs="Times New Roman"/>
                  <w:sz w:val="16"/>
                  <w:szCs w:val="16"/>
                  <w:lang w:val="fr-BE" w:eastAsia="en-GB"/>
                </w:rPr>
                <w:t>lmoral@ugr.es</w:t>
              </w:r>
            </w:hyperlink>
            <w:r>
              <w:rPr>
                <w:rFonts w:ascii="Calibri" w:eastAsia="Times New Roman" w:hAnsi="Calibri" w:cs="Times New Roman"/>
                <w:color w:val="000000"/>
                <w:sz w:val="16"/>
                <w:szCs w:val="16"/>
                <w:lang w:val="fr-BE" w:eastAsia="en-GB"/>
              </w:rPr>
              <w:t xml:space="preserve">, </w:t>
            </w:r>
            <w:r w:rsidR="00907300">
              <w:rPr>
                <w:rFonts w:ascii="Calibri" w:eastAsia="Times New Roman" w:hAnsi="Calibri" w:cs="Times New Roman"/>
                <w:color w:val="000000"/>
                <w:sz w:val="16"/>
                <w:szCs w:val="16"/>
                <w:lang w:val="sk-SK" w:eastAsia="en-GB"/>
              </w:rPr>
              <w:t>+34</w:t>
            </w:r>
            <w:r w:rsidR="00907300" w:rsidRPr="00907300">
              <w:rPr>
                <w:rFonts w:ascii="Calibri" w:eastAsia="Times New Roman" w:hAnsi="Calibri" w:cs="Times New Roman"/>
                <w:color w:val="000000"/>
                <w:sz w:val="16"/>
                <w:szCs w:val="16"/>
                <w:lang w:val="fr-BE" w:eastAsia="en-GB"/>
              </w:rPr>
              <w:t>958248050</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BA5AEF1"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3605128E"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33EA13C4"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665368A"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5DF6213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FD448B6"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21BAA18C" w:rsidR="00495A23" w:rsidRPr="00786117" w:rsidRDefault="00495A23" w:rsidP="0084264F">
            <w:pPr>
              <w:spacing w:after="0" w:line="240" w:lineRule="auto"/>
              <w:jc w:val="center"/>
              <w:rPr>
                <w:rFonts w:ascii="Calibri" w:eastAsia="Times New Roman" w:hAnsi="Calibri" w:cs="Times New Roman"/>
                <w:color w:val="000000"/>
                <w:sz w:val="16"/>
                <w:szCs w:val="16"/>
                <w:lang w:val="sk-SK"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45C9649"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w:t>
            </w:r>
            <w:r w:rsidR="00786117">
              <w:rPr>
                <w:rFonts w:asciiTheme="minorHAnsi" w:hAnsiTheme="minorHAnsi" w:cs="Calibri"/>
                <w:b/>
                <w:sz w:val="16"/>
                <w:szCs w:val="16"/>
                <w:lang w:val="en-GB"/>
              </w:rPr>
              <w:t>iod of the mobility: from [December/2020</w:t>
            </w:r>
            <w:r w:rsidRPr="00226134">
              <w:rPr>
                <w:rFonts w:asciiTheme="minorHAnsi" w:hAnsiTheme="minorHAnsi" w:cs="Calibri"/>
                <w:b/>
                <w:sz w:val="16"/>
                <w:szCs w:val="16"/>
                <w:lang w:val="en-GB"/>
              </w:rPr>
              <w:t xml:space="preserve">]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00786117">
              <w:rPr>
                <w:rFonts w:asciiTheme="minorHAnsi" w:hAnsiTheme="minorHAnsi" w:cs="Calibri"/>
                <w:b/>
                <w:sz w:val="16"/>
                <w:szCs w:val="16"/>
                <w:lang w:val="en-GB"/>
              </w:rPr>
              <w:t xml:space="preserve"> [March/2021</w:t>
            </w:r>
            <w:r w:rsidRPr="00226134">
              <w:rPr>
                <w:rFonts w:asciiTheme="minorHAnsi" w:hAnsiTheme="minorHAnsi" w:cs="Calibri"/>
                <w:b/>
                <w:sz w:val="16"/>
                <w:szCs w:val="16"/>
                <w:lang w:val="en-GB"/>
              </w:rPr>
              <w:t xml:space="preserve">]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348FDEA4" w14:textId="77777777" w:rsidR="00193A85" w:rsidRDefault="00D8054B" w:rsidP="00193A85">
            <w:pPr>
              <w:pStyle w:val="Textocomentario"/>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p>
          <w:p w14:paraId="2C902839" w14:textId="15FA0B4A" w:rsidR="00193A85" w:rsidRPr="00193A85" w:rsidRDefault="00193A85" w:rsidP="00193A85">
            <w:pPr>
              <w:pStyle w:val="Textocomentario"/>
              <w:tabs>
                <w:tab w:val="left" w:pos="5812"/>
              </w:tabs>
              <w:spacing w:after="0"/>
              <w:rPr>
                <w:rFonts w:asciiTheme="minorHAnsi" w:eastAsiaTheme="minorHAnsi" w:hAnsiTheme="minorHAnsi" w:cs="Calibri"/>
                <w:b/>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57EB4BDA"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786117">
              <w:rPr>
                <w:rFonts w:asciiTheme="minorHAnsi" w:eastAsiaTheme="minorHAnsi" w:hAnsiTheme="minorHAnsi" w:cs="Calibri"/>
                <w:b/>
                <w:sz w:val="16"/>
                <w:szCs w:val="16"/>
                <w:lang w:val="en-GB"/>
              </w:rPr>
              <w:t xml:space="preserve">ber of working hours per week: </w:t>
            </w:r>
            <w:proofErr w:type="spellStart"/>
            <w:r w:rsidR="00786117">
              <w:rPr>
                <w:rFonts w:asciiTheme="minorHAnsi" w:eastAsiaTheme="minorHAnsi" w:hAnsiTheme="minorHAnsi" w:cs="Calibri"/>
                <w:b/>
                <w:sz w:val="16"/>
                <w:szCs w:val="16"/>
                <w:lang w:val="en-GB"/>
              </w:rPr>
              <w:t>aprox</w:t>
            </w:r>
            <w:proofErr w:type="spellEnd"/>
            <w:r w:rsidR="00786117">
              <w:rPr>
                <w:rFonts w:asciiTheme="minorHAnsi" w:eastAsiaTheme="minorHAnsi" w:hAnsiTheme="minorHAnsi" w:cs="Calibri"/>
                <w:b/>
                <w:sz w:val="16"/>
                <w:szCs w:val="16"/>
                <w:lang w:val="en-GB"/>
              </w:rPr>
              <w:t>. 30</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5B73EDF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F" w14:textId="60B34FAC" w:rsidR="00137EAF" w:rsidRPr="00193A85" w:rsidRDefault="00193A85" w:rsidP="008541C6">
            <w:pPr>
              <w:spacing w:after="0"/>
              <w:ind w:right="-993"/>
              <w:rPr>
                <w:rFonts w:cs="Arial"/>
                <w:sz w:val="16"/>
                <w:szCs w:val="16"/>
                <w:lang w:val="es-ES"/>
              </w:rPr>
            </w:pPr>
            <w:r w:rsidRPr="00193A85">
              <w:rPr>
                <w:rFonts w:cs="Arial"/>
                <w:color w:val="FF0000"/>
                <w:sz w:val="16"/>
                <w:szCs w:val="16"/>
                <w:lang w:val="es-ES"/>
              </w:rPr>
              <w:t>Indique las actividades que va a desarrollar y ponga especial atención en aquellas de contenido jurídico</w:t>
            </w: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3" w14:textId="43957FA6" w:rsidR="00137EAF" w:rsidRPr="00193A85" w:rsidRDefault="00193A85" w:rsidP="00467D99">
            <w:pPr>
              <w:spacing w:after="0"/>
              <w:ind w:right="-992"/>
              <w:rPr>
                <w:rFonts w:cs="Arial"/>
                <w:sz w:val="16"/>
                <w:szCs w:val="16"/>
                <w:lang w:val="es-ES"/>
              </w:rPr>
            </w:pPr>
            <w:r w:rsidRPr="00193A85">
              <w:rPr>
                <w:rFonts w:cs="Arial"/>
                <w:color w:val="FF0000"/>
                <w:sz w:val="16"/>
                <w:szCs w:val="16"/>
                <w:lang w:val="es-ES"/>
              </w:rPr>
              <w:t>Indique qué espera obtener de sus Prácticas</w:t>
            </w: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30D674AA"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0BD8AB11" w14:textId="1227554A" w:rsidR="00061448" w:rsidRPr="00193A85" w:rsidRDefault="00061448" w:rsidP="00467D99">
            <w:pPr>
              <w:spacing w:after="0"/>
              <w:ind w:left="-6" w:firstLine="6"/>
              <w:rPr>
                <w:rFonts w:cs="Calibri"/>
                <w:color w:val="FF0000"/>
                <w:sz w:val="16"/>
                <w:szCs w:val="16"/>
                <w:lang w:val="en-GB"/>
              </w:rPr>
            </w:pPr>
            <w:r w:rsidRPr="00193A85">
              <w:rPr>
                <w:rFonts w:cs="Calibri"/>
                <w:color w:val="FF0000"/>
                <w:sz w:val="16"/>
                <w:szCs w:val="16"/>
                <w:lang w:val="en-GB"/>
              </w:rPr>
              <w:t>During the traineeship the student will be monitored by the mentor of the law firm and also by the mentor of her University. The student can always ask the mentor</w:t>
            </w:r>
          </w:p>
          <w:p w14:paraId="09FFAE82" w14:textId="5F4F7B6D" w:rsidR="00061448" w:rsidRPr="00193A85" w:rsidRDefault="00193A85" w:rsidP="00467D99">
            <w:pPr>
              <w:spacing w:after="0"/>
              <w:ind w:left="-6" w:firstLine="6"/>
              <w:rPr>
                <w:rFonts w:cs="Calibri"/>
                <w:color w:val="FF0000"/>
                <w:sz w:val="16"/>
                <w:szCs w:val="16"/>
                <w:lang w:val="en-GB"/>
              </w:rPr>
            </w:pPr>
            <w:r w:rsidRPr="00193A85">
              <w:rPr>
                <w:rFonts w:cs="Calibri"/>
                <w:color w:val="FF0000"/>
                <w:sz w:val="16"/>
                <w:szCs w:val="16"/>
                <w:lang w:val="en-GB"/>
              </w:rPr>
              <w:t>w</w:t>
            </w:r>
            <w:r w:rsidR="00061448" w:rsidRPr="00193A85">
              <w:rPr>
                <w:rFonts w:cs="Calibri"/>
                <w:color w:val="FF0000"/>
                <w:sz w:val="16"/>
                <w:szCs w:val="16"/>
                <w:lang w:val="en-GB"/>
              </w:rPr>
              <w:t xml:space="preserve">henever </w:t>
            </w:r>
            <w:r w:rsidRPr="00193A85">
              <w:rPr>
                <w:rFonts w:cs="Calibri"/>
                <w:color w:val="FF0000"/>
                <w:sz w:val="16"/>
                <w:szCs w:val="16"/>
                <w:lang w:val="en-GB"/>
              </w:rPr>
              <w:t>she or he</w:t>
            </w:r>
            <w:r w:rsidR="00061448" w:rsidRPr="00193A85">
              <w:rPr>
                <w:rFonts w:cs="Calibri"/>
                <w:color w:val="FF0000"/>
                <w:sz w:val="16"/>
                <w:szCs w:val="16"/>
                <w:lang w:val="en-GB"/>
              </w:rPr>
              <w:t xml:space="preserve"> does not understand something, and, the mentor will take a control of the activities that the student will be developing during the traineeship. </w:t>
            </w:r>
          </w:p>
          <w:p w14:paraId="63C93D63" w14:textId="77777777" w:rsidR="00193A85" w:rsidRPr="00193A85" w:rsidRDefault="00193A85" w:rsidP="00193A85">
            <w:pPr>
              <w:spacing w:after="0"/>
              <w:rPr>
                <w:rFonts w:cs="Calibri"/>
                <w:b/>
                <w:color w:val="FF0000"/>
                <w:sz w:val="16"/>
                <w:szCs w:val="16"/>
                <w:lang w:val="en-GB"/>
              </w:rPr>
            </w:pPr>
          </w:p>
          <w:p w14:paraId="2C902847" w14:textId="7AA7FF5A" w:rsidR="007651FC" w:rsidRPr="007651FC" w:rsidRDefault="008842F2" w:rsidP="00193A85">
            <w:pPr>
              <w:spacing w:after="0"/>
              <w:rPr>
                <w:rFonts w:cs="Calibri"/>
                <w:bCs/>
                <w:sz w:val="16"/>
                <w:szCs w:val="16"/>
                <w:lang w:val="en-GB"/>
              </w:rPr>
            </w:pPr>
            <w:r>
              <w:rPr>
                <w:rFonts w:cs="Calibri"/>
                <w:bCs/>
                <w:color w:val="FF0000"/>
                <w:sz w:val="16"/>
                <w:szCs w:val="16"/>
                <w:lang w:val="en-GB"/>
              </w:rPr>
              <w:t>The</w:t>
            </w:r>
            <w:r w:rsidR="007651FC" w:rsidRPr="00193A85">
              <w:rPr>
                <w:rFonts w:cs="Calibri"/>
                <w:bCs/>
                <w:color w:val="FF0000"/>
                <w:sz w:val="16"/>
                <w:szCs w:val="16"/>
                <w:lang w:val="en-GB"/>
              </w:rPr>
              <w:t xml:space="preserve"> trainee must prepare an intermediate report to be presented in the middle of their stay (3 </w:t>
            </w:r>
            <w:r w:rsidR="00193A85" w:rsidRPr="00193A85">
              <w:rPr>
                <w:rFonts w:cs="Calibri"/>
                <w:bCs/>
                <w:color w:val="FF0000"/>
                <w:sz w:val="16"/>
                <w:szCs w:val="16"/>
                <w:lang w:val="en-GB"/>
              </w:rPr>
              <w:t>pages</w:t>
            </w:r>
            <w:r w:rsidR="007651FC" w:rsidRPr="00193A85">
              <w:rPr>
                <w:rFonts w:cs="Calibri"/>
                <w:bCs/>
                <w:color w:val="FF0000"/>
                <w:sz w:val="16"/>
                <w:szCs w:val="16"/>
                <w:lang w:val="en-GB"/>
              </w:rPr>
              <w:t>). It must describe the collaborating entity, as well as the activities it is carr</w:t>
            </w:r>
            <w:r w:rsidR="00193A85" w:rsidRPr="00193A85">
              <w:rPr>
                <w:rFonts w:cs="Calibri"/>
                <w:bCs/>
                <w:color w:val="FF0000"/>
                <w:sz w:val="16"/>
                <w:szCs w:val="16"/>
                <w:lang w:val="en-GB"/>
              </w:rPr>
              <w:t>ied</w:t>
            </w:r>
            <w:r w:rsidR="007651FC" w:rsidRPr="00193A85">
              <w:rPr>
                <w:rFonts w:cs="Calibri"/>
                <w:bCs/>
                <w:color w:val="FF0000"/>
                <w:sz w:val="16"/>
                <w:szCs w:val="16"/>
                <w:lang w:val="en-GB"/>
              </w:rPr>
              <w:t xml:space="preserve"> out</w:t>
            </w:r>
            <w:r w:rsidR="00193A85" w:rsidRPr="00193A85">
              <w:rPr>
                <w:rFonts w:cs="Calibri"/>
                <w:bCs/>
                <w:color w:val="FF0000"/>
                <w:sz w:val="16"/>
                <w:szCs w:val="16"/>
                <w:lang w:val="en-GB"/>
              </w:rPr>
              <w:t>,</w:t>
            </w:r>
            <w:r w:rsidR="007651FC" w:rsidRPr="00193A85">
              <w:rPr>
                <w:rFonts w:cs="Calibri"/>
                <w:bCs/>
                <w:color w:val="FF0000"/>
                <w:sz w:val="16"/>
                <w:szCs w:val="16"/>
                <w:lang w:val="en-GB"/>
              </w:rPr>
              <w:t xml:space="preserve"> the approach to the professional legal world, and the work carried out </w:t>
            </w:r>
            <w:r>
              <w:rPr>
                <w:rFonts w:cs="Calibri"/>
                <w:bCs/>
                <w:color w:val="FF0000"/>
                <w:sz w:val="16"/>
                <w:szCs w:val="16"/>
                <w:lang w:val="en-GB"/>
              </w:rPr>
              <w:t>that fosters</w:t>
            </w:r>
            <w:r w:rsidR="007651FC" w:rsidRPr="00193A85">
              <w:rPr>
                <w:rFonts w:cs="Calibri"/>
                <w:bCs/>
                <w:color w:val="FF0000"/>
                <w:sz w:val="16"/>
                <w:szCs w:val="16"/>
                <w:lang w:val="en-GB"/>
              </w:rPr>
              <w:t xml:space="preserve"> the critical and reflective capacity of the fellow, the teamwork, and the decision-making</w:t>
            </w:r>
            <w:r w:rsidR="00193A85" w:rsidRPr="00193A85">
              <w:rPr>
                <w:rFonts w:cs="Calibri"/>
                <w:bCs/>
                <w:color w:val="FF0000"/>
                <w:sz w:val="16"/>
                <w:szCs w:val="16"/>
                <w:lang w:val="en-GB"/>
              </w:rPr>
              <w:t xml:space="preserve"> skills.</w:t>
            </w: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5F786104" w:rsidR="00137EAF" w:rsidRDefault="00137EAF" w:rsidP="00467D99">
            <w:pPr>
              <w:spacing w:after="0"/>
              <w:ind w:right="-993"/>
              <w:rPr>
                <w:rFonts w:cs="Calibri"/>
                <w:sz w:val="16"/>
                <w:szCs w:val="16"/>
                <w:lang w:val="en-GB"/>
              </w:rPr>
            </w:pPr>
            <w:r>
              <w:rPr>
                <w:rFonts w:cs="Calibri"/>
                <w:b/>
                <w:sz w:val="16"/>
                <w:szCs w:val="16"/>
                <w:lang w:val="en-GB"/>
              </w:rPr>
              <w:t>Evaluation plan:</w:t>
            </w:r>
          </w:p>
          <w:p w14:paraId="125934FC" w14:textId="503F1B7E" w:rsidR="00193A85" w:rsidRPr="00193A85" w:rsidRDefault="008842F2" w:rsidP="00193A85">
            <w:pPr>
              <w:spacing w:after="0"/>
              <w:ind w:right="-993"/>
              <w:rPr>
                <w:rFonts w:cs="Arial"/>
                <w:color w:val="FF0000"/>
                <w:sz w:val="16"/>
                <w:szCs w:val="16"/>
                <w:lang w:val="en-GB"/>
              </w:rPr>
            </w:pPr>
            <w:r>
              <w:rPr>
                <w:rFonts w:cs="Arial"/>
                <w:color w:val="FF0000"/>
                <w:sz w:val="16"/>
                <w:szCs w:val="16"/>
                <w:lang w:val="en-GB"/>
              </w:rPr>
              <w:t xml:space="preserve">At the end of the stay, the trainee should elaborate a final report to </w:t>
            </w:r>
            <w:r w:rsidR="000E51DF" w:rsidRPr="00193A85">
              <w:rPr>
                <w:rFonts w:cs="Arial"/>
                <w:color w:val="FF0000"/>
                <w:sz w:val="16"/>
                <w:szCs w:val="16"/>
                <w:lang w:val="en-GB"/>
              </w:rPr>
              <w:t xml:space="preserve">evaluate </w:t>
            </w:r>
            <w:r>
              <w:rPr>
                <w:rFonts w:cs="Arial"/>
                <w:color w:val="FF0000"/>
                <w:sz w:val="16"/>
                <w:szCs w:val="16"/>
                <w:lang w:val="en-GB"/>
              </w:rPr>
              <w:t xml:space="preserve">his or her performance </w:t>
            </w:r>
            <w:r w:rsidR="000E51DF" w:rsidRPr="00193A85">
              <w:rPr>
                <w:rFonts w:cs="Arial"/>
                <w:color w:val="FF0000"/>
                <w:sz w:val="16"/>
                <w:szCs w:val="16"/>
                <w:lang w:val="en-GB"/>
              </w:rPr>
              <w:t xml:space="preserve">during the whole process of </w:t>
            </w:r>
            <w:r w:rsidR="00193A85" w:rsidRPr="00193A85">
              <w:rPr>
                <w:rFonts w:cs="Arial"/>
                <w:color w:val="FF0000"/>
                <w:sz w:val="16"/>
                <w:szCs w:val="16"/>
                <w:lang w:val="en-GB"/>
              </w:rPr>
              <w:t>their</w:t>
            </w:r>
            <w:r w:rsidR="000E51DF" w:rsidRPr="00193A85">
              <w:rPr>
                <w:rFonts w:cs="Arial"/>
                <w:color w:val="FF0000"/>
                <w:sz w:val="16"/>
                <w:szCs w:val="16"/>
                <w:lang w:val="en-GB"/>
              </w:rPr>
              <w:t xml:space="preserve"> traineeship</w:t>
            </w:r>
            <w:r w:rsidR="00193A85" w:rsidRPr="00193A85">
              <w:rPr>
                <w:rFonts w:cs="Arial"/>
                <w:color w:val="FF0000"/>
                <w:sz w:val="16"/>
                <w:szCs w:val="16"/>
                <w:lang w:val="en-GB"/>
              </w:rPr>
              <w:t xml:space="preserve">. </w:t>
            </w:r>
          </w:p>
          <w:p w14:paraId="34AA63D2" w14:textId="52D0E7D2" w:rsidR="007651FC" w:rsidRPr="00193A85" w:rsidRDefault="007651FC" w:rsidP="007651FC">
            <w:pPr>
              <w:spacing w:after="0"/>
              <w:ind w:right="-993"/>
              <w:rPr>
                <w:rFonts w:cs="Arial"/>
                <w:color w:val="FF0000"/>
                <w:sz w:val="16"/>
                <w:szCs w:val="16"/>
                <w:lang w:val="en-GB"/>
              </w:rPr>
            </w:pPr>
            <w:r w:rsidRPr="00193A85">
              <w:rPr>
                <w:rFonts w:cs="Arial"/>
                <w:color w:val="FF0000"/>
                <w:sz w:val="16"/>
                <w:szCs w:val="16"/>
                <w:lang w:val="en-GB"/>
              </w:rPr>
              <w:t xml:space="preserve">The </w:t>
            </w:r>
            <w:r w:rsidR="008842F2">
              <w:rPr>
                <w:rFonts w:cs="Arial"/>
                <w:color w:val="FF0000"/>
                <w:sz w:val="16"/>
                <w:szCs w:val="16"/>
                <w:lang w:val="en-GB"/>
              </w:rPr>
              <w:t xml:space="preserve">final </w:t>
            </w:r>
            <w:r w:rsidRPr="00193A85">
              <w:rPr>
                <w:rFonts w:cs="Arial"/>
                <w:color w:val="FF0000"/>
                <w:sz w:val="16"/>
                <w:szCs w:val="16"/>
                <w:lang w:val="en-GB"/>
              </w:rPr>
              <w:t xml:space="preserve">report </w:t>
            </w:r>
            <w:r w:rsidR="00193A85" w:rsidRPr="00193A85">
              <w:rPr>
                <w:rFonts w:cs="Arial"/>
                <w:color w:val="FF0000"/>
                <w:sz w:val="16"/>
                <w:szCs w:val="16"/>
                <w:lang w:val="en-GB"/>
              </w:rPr>
              <w:t>(5 pages long</w:t>
            </w:r>
            <w:r w:rsidRPr="00193A85">
              <w:rPr>
                <w:rFonts w:cs="Arial"/>
                <w:color w:val="FF0000"/>
                <w:sz w:val="16"/>
                <w:szCs w:val="16"/>
                <w:lang w:val="en-GB"/>
              </w:rPr>
              <w:t>) will contain the following points:</w:t>
            </w:r>
          </w:p>
          <w:p w14:paraId="07C4484F" w14:textId="77777777" w:rsidR="007651FC" w:rsidRPr="00193A85" w:rsidRDefault="007651FC" w:rsidP="007651FC">
            <w:pPr>
              <w:spacing w:after="0"/>
              <w:ind w:right="-993"/>
              <w:rPr>
                <w:rFonts w:cs="Arial"/>
                <w:color w:val="FF0000"/>
                <w:sz w:val="16"/>
                <w:szCs w:val="16"/>
                <w:lang w:val="en-GB"/>
              </w:rPr>
            </w:pPr>
            <w:r w:rsidRPr="00193A85">
              <w:rPr>
                <w:rFonts w:cs="Arial"/>
                <w:color w:val="FF0000"/>
                <w:sz w:val="16"/>
                <w:szCs w:val="16"/>
                <w:lang w:val="en-GB"/>
              </w:rPr>
              <w:t>1. Description of the collaborating entity</w:t>
            </w:r>
          </w:p>
          <w:p w14:paraId="1016AA16" w14:textId="77777777" w:rsidR="007651FC" w:rsidRPr="00193A85" w:rsidRDefault="007651FC" w:rsidP="007651FC">
            <w:pPr>
              <w:spacing w:after="0"/>
              <w:ind w:right="-993"/>
              <w:rPr>
                <w:rFonts w:cs="Arial"/>
                <w:color w:val="FF0000"/>
                <w:sz w:val="16"/>
                <w:szCs w:val="16"/>
                <w:lang w:val="en-GB"/>
              </w:rPr>
            </w:pPr>
            <w:r w:rsidRPr="00193A85">
              <w:rPr>
                <w:rFonts w:cs="Arial"/>
                <w:color w:val="FF0000"/>
                <w:sz w:val="16"/>
                <w:szCs w:val="16"/>
                <w:lang w:val="en-GB"/>
              </w:rPr>
              <w:t>2. Activities developed</w:t>
            </w:r>
          </w:p>
          <w:p w14:paraId="5087C7FC" w14:textId="77777777" w:rsidR="007651FC" w:rsidRPr="00193A85" w:rsidRDefault="007651FC" w:rsidP="007651FC">
            <w:pPr>
              <w:spacing w:after="0"/>
              <w:ind w:right="-993"/>
              <w:rPr>
                <w:rFonts w:cs="Arial"/>
                <w:color w:val="FF0000"/>
                <w:sz w:val="16"/>
                <w:szCs w:val="16"/>
                <w:lang w:val="en-GB"/>
              </w:rPr>
            </w:pPr>
            <w:r w:rsidRPr="00193A85">
              <w:rPr>
                <w:rFonts w:cs="Arial"/>
                <w:color w:val="FF0000"/>
                <w:sz w:val="16"/>
                <w:szCs w:val="16"/>
                <w:lang w:val="en-GB"/>
              </w:rPr>
              <w:t>3. Assessment of experience</w:t>
            </w:r>
          </w:p>
          <w:p w14:paraId="25D35BF2" w14:textId="335A4B84" w:rsidR="00137EAF" w:rsidRDefault="007651FC" w:rsidP="007651FC">
            <w:pPr>
              <w:spacing w:after="0"/>
              <w:ind w:right="-993"/>
              <w:rPr>
                <w:rFonts w:cs="Arial"/>
                <w:color w:val="FF0000"/>
                <w:sz w:val="16"/>
                <w:szCs w:val="16"/>
                <w:lang w:val="en-GB"/>
              </w:rPr>
            </w:pPr>
            <w:r w:rsidRPr="00193A85">
              <w:rPr>
                <w:rFonts w:cs="Arial"/>
                <w:color w:val="FF0000"/>
                <w:sz w:val="16"/>
                <w:szCs w:val="16"/>
                <w:lang w:val="en-GB"/>
              </w:rPr>
              <w:t>4. Conclusions</w:t>
            </w:r>
          </w:p>
          <w:p w14:paraId="2A0FD3D5" w14:textId="3C3E53CB" w:rsidR="008842F2" w:rsidRDefault="008842F2" w:rsidP="007651FC">
            <w:pPr>
              <w:spacing w:after="0"/>
              <w:ind w:right="-993"/>
              <w:rPr>
                <w:rFonts w:cs="Arial"/>
                <w:color w:val="FF0000"/>
                <w:sz w:val="16"/>
                <w:szCs w:val="16"/>
                <w:lang w:val="en-GB"/>
              </w:rPr>
            </w:pPr>
          </w:p>
          <w:p w14:paraId="20DA047D" w14:textId="042683D1" w:rsidR="008842F2" w:rsidRPr="00193A85" w:rsidRDefault="008842F2" w:rsidP="008842F2">
            <w:pPr>
              <w:spacing w:after="0"/>
              <w:ind w:right="-993"/>
              <w:rPr>
                <w:rFonts w:cs="Arial"/>
                <w:color w:val="FF0000"/>
                <w:sz w:val="16"/>
                <w:szCs w:val="16"/>
                <w:lang w:val="en-GB"/>
              </w:rPr>
            </w:pPr>
            <w:r>
              <w:rPr>
                <w:rFonts w:cs="Arial"/>
                <w:color w:val="FF0000"/>
                <w:sz w:val="16"/>
                <w:szCs w:val="16"/>
                <w:lang w:val="en-GB"/>
              </w:rPr>
              <w:t xml:space="preserve">In addition, the </w:t>
            </w:r>
            <w:r w:rsidRPr="00193A85">
              <w:rPr>
                <w:rFonts w:cs="Arial"/>
                <w:color w:val="FF0000"/>
                <w:sz w:val="16"/>
                <w:szCs w:val="16"/>
                <w:lang w:val="en-GB"/>
              </w:rPr>
              <w:t>tutor at the hosting institution will issue a letter containing the evaluation of the trainee and the mark (grade) that the trainee obtains.</w:t>
            </w:r>
          </w:p>
          <w:p w14:paraId="66EAF697" w14:textId="77777777" w:rsidR="008842F2" w:rsidRPr="00193A85" w:rsidRDefault="008842F2" w:rsidP="008842F2">
            <w:pPr>
              <w:spacing w:after="0"/>
              <w:ind w:right="-993"/>
              <w:rPr>
                <w:rFonts w:cs="Arial"/>
                <w:color w:val="FF0000"/>
                <w:sz w:val="16"/>
                <w:szCs w:val="16"/>
                <w:lang w:val="en-GB"/>
              </w:rPr>
            </w:pPr>
            <w:r w:rsidRPr="00193A85">
              <w:rPr>
                <w:rFonts w:cs="Arial"/>
                <w:color w:val="FF0000"/>
                <w:sz w:val="16"/>
                <w:szCs w:val="16"/>
                <w:lang w:val="en-GB"/>
              </w:rPr>
              <w:t xml:space="preserve">The evaluation by the tutor in the UGR consist in a final report elaborated by the trainee, that will reflect the activities, skills acquired, experiences, etc. </w:t>
            </w:r>
          </w:p>
          <w:p w14:paraId="3E215C2D" w14:textId="77777777" w:rsidR="008842F2" w:rsidRPr="00193A85" w:rsidRDefault="008842F2" w:rsidP="007651FC">
            <w:pPr>
              <w:spacing w:after="0"/>
              <w:ind w:right="-993"/>
              <w:rPr>
                <w:rFonts w:cs="Arial"/>
                <w:color w:val="FF0000"/>
                <w:sz w:val="16"/>
                <w:szCs w:val="16"/>
                <w:lang w:val="en-GB"/>
              </w:rPr>
            </w:pPr>
          </w:p>
          <w:p w14:paraId="2C90284B" w14:textId="387B1500" w:rsidR="007651FC" w:rsidRPr="00226134" w:rsidRDefault="007651FC" w:rsidP="00193A85">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F2F8AE1" w:rsidR="00137EAF" w:rsidRPr="00226134" w:rsidRDefault="00137EAF" w:rsidP="00786117">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541C6">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907300">
              <w:rPr>
                <w:rFonts w:eastAsia="Times New Roman" w:cstheme="minorHAnsi"/>
                <w:b/>
                <w:bCs/>
                <w:i/>
                <w:iCs/>
                <w:color w:val="000000"/>
                <w:sz w:val="16"/>
                <w:szCs w:val="16"/>
                <w:lang w:val="en-GB" w:eastAsia="en-GB"/>
              </w:rPr>
              <w:t xml:space="preserve">Table B - </w:t>
            </w:r>
            <w:r w:rsidR="000A220B" w:rsidRPr="00907300">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6CBF115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90730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104C9299"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1"/>
                        <w14:checkedState w14:val="2612" w14:font="MS Gothic"/>
                        <w14:uncheckedState w14:val="2610" w14:font="MS Gothic"/>
                      </w14:checkbox>
                    </w:sdtPr>
                    <w:sdtEndPr/>
                    <w:sdtContent>
                      <w:r w:rsidR="0090730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01DDBAFD"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193A85">
                    <w:rPr>
                      <w:rFonts w:eastAsia="Times New Roman" w:cstheme="minorHAnsi"/>
                      <w:bCs/>
                      <w:color w:val="FF0000"/>
                      <w:sz w:val="16"/>
                      <w:szCs w:val="16"/>
                      <w:lang w:val="en-GB" w:eastAsia="en-GB"/>
                    </w:rPr>
                    <w:t xml:space="preserve">Yes </w:t>
                  </w:r>
                  <w:sdt>
                    <w:sdtPr>
                      <w:rPr>
                        <w:rFonts w:eastAsia="Times New Roman" w:cstheme="minorHAnsi"/>
                        <w:iCs/>
                        <w:color w:val="FF0000"/>
                        <w:sz w:val="16"/>
                        <w:szCs w:val="16"/>
                        <w:lang w:val="en-GB" w:eastAsia="en-GB"/>
                      </w:rPr>
                      <w:id w:val="1158110831"/>
                      <w14:checkbox>
                        <w14:checked w14:val="1"/>
                        <w14:checkedState w14:val="2612" w14:font="MS Gothic"/>
                        <w14:uncheckedState w14:val="2610" w14:font="MS Gothic"/>
                      </w14:checkbox>
                    </w:sdtPr>
                    <w:sdtEndPr/>
                    <w:sdtContent>
                      <w:r w:rsidR="00907300" w:rsidRPr="00193A85">
                        <w:rPr>
                          <w:rFonts w:ascii="MS Gothic" w:eastAsia="MS Gothic" w:hAnsi="MS Gothic" w:cstheme="minorHAnsi" w:hint="eastAsia"/>
                          <w:iCs/>
                          <w:color w:val="FF0000"/>
                          <w:sz w:val="16"/>
                          <w:szCs w:val="16"/>
                          <w:lang w:val="en-GB" w:eastAsia="en-GB"/>
                        </w:rPr>
                        <w:t>☒</w:t>
                      </w:r>
                    </w:sdtContent>
                  </w:sdt>
                  <w:r w:rsidR="00CF3080" w:rsidRPr="00193A85">
                    <w:rPr>
                      <w:rFonts w:eastAsia="Times New Roman" w:cstheme="minorHAnsi"/>
                      <w:bCs/>
                      <w:color w:val="FF0000"/>
                      <w:sz w:val="16"/>
                      <w:szCs w:val="16"/>
                      <w:lang w:val="en-GB" w:eastAsia="en-GB"/>
                    </w:rPr>
                    <w:t xml:space="preserve"> </w:t>
                  </w:r>
                  <w:r w:rsidRPr="00193A85">
                    <w:rPr>
                      <w:rFonts w:eastAsia="Times New Roman" w:cstheme="minorHAnsi"/>
                      <w:bCs/>
                      <w:color w:val="FF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44880D05"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w:t>
                  </w:r>
                  <w:r w:rsidR="00907300">
                    <w:rPr>
                      <w:rFonts w:eastAsia="Times New Roman" w:cstheme="minorHAnsi"/>
                      <w:bCs/>
                      <w:color w:val="000000"/>
                      <w:sz w:val="16"/>
                      <w:szCs w:val="16"/>
                      <w:lang w:val="en-GB" w:eastAsia="en-GB"/>
                    </w:rPr>
                    <w:t xml:space="preserve"> </w:t>
                  </w:r>
                  <w:r w:rsidR="00907300" w:rsidRPr="00193A85">
                    <w:rPr>
                      <w:rFonts w:eastAsia="Times New Roman" w:cstheme="minorHAnsi"/>
                      <w:bCs/>
                      <w:color w:val="FF0000"/>
                      <w:sz w:val="16"/>
                      <w:szCs w:val="16"/>
                      <w:lang w:val="en-GB" w:eastAsia="en-GB"/>
                    </w:rPr>
                    <w:t>6</w:t>
                  </w:r>
                  <w:r w:rsidR="008541C6" w:rsidRPr="00193A85">
                    <w:rPr>
                      <w:rFonts w:eastAsia="Times New Roman" w:cstheme="minorHAnsi"/>
                      <w:bCs/>
                      <w:color w:val="FF0000"/>
                      <w:sz w:val="16"/>
                      <w:szCs w:val="16"/>
                      <w:lang w:val="en-GB" w:eastAsia="en-GB"/>
                    </w:rPr>
                    <w:t xml:space="preserve"> PRÁCTICAS EXTERNAS</w:t>
                  </w:r>
                </w:p>
              </w:tc>
            </w:tr>
            <w:tr w:rsidR="00CF3080" w:rsidRPr="00C64BA1" w14:paraId="2C90286B" w14:textId="77777777" w:rsidTr="00BB4463">
              <w:trPr>
                <w:trHeight w:val="96"/>
              </w:trPr>
              <w:tc>
                <w:tcPr>
                  <w:tcW w:w="2400" w:type="dxa"/>
                  <w:shd w:val="clear" w:color="auto" w:fill="auto"/>
                  <w:vAlign w:val="center"/>
                  <w:hideMark/>
                </w:tcPr>
                <w:p w14:paraId="2C902869" w14:textId="4DCC9615"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w:t>
                  </w:r>
                  <w:r w:rsidRPr="00193A85">
                    <w:rPr>
                      <w:rFonts w:eastAsia="Times New Roman" w:cstheme="minorHAnsi"/>
                      <w:bCs/>
                      <w:color w:val="FF0000"/>
                      <w:sz w:val="16"/>
                      <w:szCs w:val="16"/>
                      <w:lang w:val="en-GB" w:eastAsia="en-GB"/>
                    </w:rPr>
                    <w:t xml:space="preserve">Yes </w:t>
                  </w:r>
                  <w:sdt>
                    <w:sdtPr>
                      <w:rPr>
                        <w:rFonts w:eastAsia="Times New Roman" w:cstheme="minorHAnsi"/>
                        <w:iCs/>
                        <w:color w:val="FF0000"/>
                        <w:sz w:val="16"/>
                        <w:szCs w:val="16"/>
                        <w:lang w:val="en-GB" w:eastAsia="en-GB"/>
                      </w:rPr>
                      <w:id w:val="442808928"/>
                      <w14:checkbox>
                        <w14:checked w14:val="1"/>
                        <w14:checkedState w14:val="2612" w14:font="MS Gothic"/>
                        <w14:uncheckedState w14:val="2610" w14:font="MS Gothic"/>
                      </w14:checkbox>
                    </w:sdtPr>
                    <w:sdtEndPr/>
                    <w:sdtContent>
                      <w:r w:rsidR="00907300" w:rsidRPr="00193A85">
                        <w:rPr>
                          <w:rFonts w:ascii="MS Gothic" w:eastAsia="MS Gothic" w:hAnsi="MS Gothic" w:cstheme="minorHAnsi" w:hint="eastAsia"/>
                          <w:iCs/>
                          <w:color w:val="FF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4E541B20"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193A85">
                    <w:rPr>
                      <w:rFonts w:eastAsia="Times New Roman" w:cstheme="minorHAnsi"/>
                      <w:bCs/>
                      <w:color w:val="FF0000"/>
                      <w:sz w:val="16"/>
                      <w:szCs w:val="16"/>
                      <w:lang w:val="en-GB" w:eastAsia="en-GB"/>
                    </w:rPr>
                    <w:t xml:space="preserve">Final report </w:t>
                  </w:r>
                  <w:sdt>
                    <w:sdtPr>
                      <w:rPr>
                        <w:rFonts w:eastAsia="Times New Roman" w:cstheme="minorHAnsi"/>
                        <w:iCs/>
                        <w:color w:val="FF0000"/>
                        <w:sz w:val="16"/>
                        <w:szCs w:val="16"/>
                        <w:lang w:val="en-GB" w:eastAsia="en-GB"/>
                      </w:rPr>
                      <w:id w:val="1389222119"/>
                      <w14:checkbox>
                        <w14:checked w14:val="1"/>
                        <w14:checkedState w14:val="2612" w14:font="MS Gothic"/>
                        <w14:uncheckedState w14:val="2610" w14:font="MS Gothic"/>
                      </w14:checkbox>
                    </w:sdtPr>
                    <w:sdtEndPr/>
                    <w:sdtContent>
                      <w:r w:rsidR="00907300" w:rsidRPr="00193A85">
                        <w:rPr>
                          <w:rFonts w:ascii="MS Gothic" w:eastAsia="MS Gothic" w:hAnsi="MS Gothic" w:cstheme="minorHAnsi" w:hint="eastAsia"/>
                          <w:iCs/>
                          <w:color w:val="FF0000"/>
                          <w:sz w:val="16"/>
                          <w:szCs w:val="16"/>
                          <w:lang w:val="en-GB" w:eastAsia="en-GB"/>
                        </w:rPr>
                        <w:t>☒</w:t>
                      </w:r>
                    </w:sdtContent>
                  </w:sdt>
                  <w:r w:rsidRPr="00193A85">
                    <w:rPr>
                      <w:rFonts w:eastAsia="Times New Roman" w:cstheme="minorHAnsi"/>
                      <w:bCs/>
                      <w:color w:val="FF0000"/>
                      <w:sz w:val="16"/>
                      <w:szCs w:val="16"/>
                      <w:lang w:val="en-GB" w:eastAsia="en-GB"/>
                    </w:rPr>
                    <w:t xml:space="preserve">  </w:t>
                  </w:r>
                  <w:r w:rsidR="002A2E1F" w:rsidRPr="00193A85">
                    <w:rPr>
                      <w:rFonts w:eastAsia="Times New Roman" w:cstheme="minorHAnsi"/>
                      <w:bCs/>
                      <w:color w:val="FF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5864EA9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Pr="00193A85">
                    <w:rPr>
                      <w:rFonts w:eastAsia="Times New Roman" w:cstheme="minorHAnsi"/>
                      <w:bCs/>
                      <w:color w:val="FF0000"/>
                      <w:sz w:val="16"/>
                      <w:szCs w:val="16"/>
                      <w:lang w:val="en-GB" w:eastAsia="en-GB"/>
                    </w:rPr>
                    <w:t xml:space="preserve">Yes </w:t>
                  </w:r>
                  <w:sdt>
                    <w:sdtPr>
                      <w:rPr>
                        <w:rFonts w:eastAsia="Times New Roman" w:cstheme="minorHAnsi"/>
                        <w:iCs/>
                        <w:color w:val="FF0000"/>
                        <w:sz w:val="16"/>
                        <w:szCs w:val="16"/>
                        <w:lang w:val="en-GB" w:eastAsia="en-GB"/>
                      </w:rPr>
                      <w:id w:val="-829365023"/>
                      <w14:checkbox>
                        <w14:checked w14:val="1"/>
                        <w14:checkedState w14:val="2612" w14:font="MS Gothic"/>
                        <w14:uncheckedState w14:val="2610" w14:font="MS Gothic"/>
                      </w14:checkbox>
                    </w:sdtPr>
                    <w:sdtEndPr/>
                    <w:sdtContent>
                      <w:r w:rsidR="00907300" w:rsidRPr="00193A85">
                        <w:rPr>
                          <w:rFonts w:ascii="MS Gothic" w:eastAsia="MS Gothic" w:hAnsi="MS Gothic" w:cstheme="minorHAnsi" w:hint="eastAsia"/>
                          <w:iCs/>
                          <w:color w:val="FF0000"/>
                          <w:sz w:val="16"/>
                          <w:szCs w:val="16"/>
                          <w:lang w:val="en-GB" w:eastAsia="en-GB"/>
                        </w:rPr>
                        <w:t>☒</w:t>
                      </w:r>
                    </w:sdtContent>
                  </w:sdt>
                  <w:r w:rsidRPr="00193A85">
                    <w:rPr>
                      <w:rFonts w:eastAsia="Times New Roman" w:cstheme="minorHAnsi"/>
                      <w:bCs/>
                      <w:color w:val="FF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384FFB3A"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193A85" w:rsidRPr="00193A85">
                    <w:rPr>
                      <w:rFonts w:eastAsia="Times New Roman" w:cstheme="minorHAnsi"/>
                      <w:bCs/>
                      <w:color w:val="FF0000"/>
                      <w:sz w:val="16"/>
                      <w:szCs w:val="16"/>
                      <w:lang w:val="en-GB" w:eastAsia="en-GB"/>
                    </w:rPr>
                    <w:t xml:space="preserve"> Yes </w:t>
                  </w:r>
                  <w:sdt>
                    <w:sdtPr>
                      <w:rPr>
                        <w:rFonts w:eastAsia="Times New Roman" w:cstheme="minorHAnsi"/>
                        <w:iCs/>
                        <w:color w:val="FF0000"/>
                        <w:sz w:val="16"/>
                        <w:szCs w:val="16"/>
                        <w:lang w:val="en-GB" w:eastAsia="en-GB"/>
                      </w:rPr>
                      <w:id w:val="-1413088689"/>
                      <w14:checkbox>
                        <w14:checked w14:val="1"/>
                        <w14:checkedState w14:val="2612" w14:font="MS Gothic"/>
                        <w14:uncheckedState w14:val="2610" w14:font="MS Gothic"/>
                      </w14:checkbox>
                    </w:sdtPr>
                    <w:sdtEndPr/>
                    <w:sdtContent>
                      <w:r w:rsidR="00193A85" w:rsidRPr="00193A85">
                        <w:rPr>
                          <w:rFonts w:ascii="MS Gothic" w:eastAsia="MS Gothic" w:hAnsi="MS Gothic" w:cstheme="minorHAnsi" w:hint="eastAsia"/>
                          <w:iCs/>
                          <w:color w:val="FF0000"/>
                          <w:sz w:val="16"/>
                          <w:szCs w:val="16"/>
                          <w:lang w:val="en-GB" w:eastAsia="en-GB"/>
                        </w:rPr>
                        <w:t>☒</w:t>
                      </w:r>
                    </w:sdtContent>
                  </w:sdt>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1B8E3F1D"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193A85">
                    <w:rPr>
                      <w:rFonts w:eastAsia="Times New Roman" w:cstheme="minorHAnsi"/>
                      <w:bCs/>
                      <w:color w:val="FF0000"/>
                      <w:sz w:val="16"/>
                      <w:szCs w:val="16"/>
                      <w:lang w:val="en-GB" w:eastAsia="en-GB"/>
                    </w:rPr>
                    <w:t>Yes</w:t>
                  </w:r>
                  <w:r w:rsidR="0061091B" w:rsidRPr="00193A85">
                    <w:rPr>
                      <w:rFonts w:eastAsia="Times New Roman" w:cstheme="minorHAnsi"/>
                      <w:bCs/>
                      <w:color w:val="FF0000"/>
                      <w:sz w:val="16"/>
                      <w:szCs w:val="16"/>
                      <w:lang w:val="en-GB" w:eastAsia="en-GB"/>
                    </w:rPr>
                    <w:t xml:space="preserve"> </w:t>
                  </w:r>
                  <w:sdt>
                    <w:sdtPr>
                      <w:rPr>
                        <w:rFonts w:eastAsia="Times New Roman" w:cstheme="minorHAnsi"/>
                        <w:iCs/>
                        <w:color w:val="FF0000"/>
                        <w:sz w:val="16"/>
                        <w:szCs w:val="16"/>
                        <w:lang w:val="en-GB" w:eastAsia="en-GB"/>
                      </w:rPr>
                      <w:id w:val="45342021"/>
                      <w14:checkbox>
                        <w14:checked w14:val="1"/>
                        <w14:checkedState w14:val="2612" w14:font="MS Gothic"/>
                        <w14:uncheckedState w14:val="2610" w14:font="MS Gothic"/>
                      </w14:checkbox>
                    </w:sdtPr>
                    <w:sdtEndPr/>
                    <w:sdtContent>
                      <w:r w:rsidR="00907300" w:rsidRPr="00193A85">
                        <w:rPr>
                          <w:rFonts w:ascii="MS Gothic" w:eastAsia="MS Gothic" w:hAnsi="MS Gothic" w:cstheme="minorHAnsi" w:hint="eastAsia"/>
                          <w:iCs/>
                          <w:color w:val="FF0000"/>
                          <w:sz w:val="16"/>
                          <w:szCs w:val="16"/>
                          <w:lang w:val="en-GB" w:eastAsia="en-GB"/>
                        </w:rPr>
                        <w:t>☒</w:t>
                      </w:r>
                    </w:sdtContent>
                  </w:sdt>
                  <w:r w:rsidRPr="00193A85">
                    <w:rPr>
                      <w:rFonts w:eastAsia="Times New Roman" w:cstheme="minorHAnsi"/>
                      <w:bCs/>
                      <w:color w:val="FF0000"/>
                      <w:sz w:val="16"/>
                      <w:szCs w:val="16"/>
                      <w:lang w:val="en-GB" w:eastAsia="en-GB"/>
                    </w:rPr>
                    <w:t xml:space="preserve">  </w:t>
                  </w:r>
                  <w:r w:rsidR="00B524D3" w:rsidRPr="00193A85">
                    <w:rPr>
                      <w:rFonts w:eastAsia="Times New Roman" w:cstheme="minorHAnsi"/>
                      <w:bCs/>
                      <w:color w:val="FF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07B34C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1"/>
                        <w14:checkedState w14:val="2612" w14:font="MS Gothic"/>
                        <w14:uncheckedState w14:val="2610" w14:font="MS Gothic"/>
                      </w14:checkbox>
                    </w:sdtPr>
                    <w:sdtEndPr/>
                    <w:sdtContent>
                      <w:r w:rsidR="0090730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0E51439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the number of credits: </w:t>
                  </w:r>
                  <w:r w:rsidR="00907300">
                    <w:rPr>
                      <w:rFonts w:eastAsia="Times New Roman" w:cstheme="minorHAnsi"/>
                      <w:bCs/>
                      <w:color w:val="000000"/>
                      <w:sz w:val="16"/>
                      <w:szCs w:val="16"/>
                      <w:lang w:val="en-GB" w:eastAsia="en-GB"/>
                    </w:rPr>
                    <w:t>6</w:t>
                  </w:r>
                  <w:r w:rsidR="008541C6">
                    <w:rPr>
                      <w:rFonts w:eastAsia="Times New Roman" w:cstheme="minorHAnsi"/>
                      <w:bCs/>
                      <w:color w:val="000000"/>
                      <w:sz w:val="16"/>
                      <w:szCs w:val="16"/>
                      <w:lang w:val="en-GB" w:eastAsia="en-GB"/>
                    </w:rPr>
                    <w:t xml:space="preserve"> PRÁCTICAS EXTERNAS</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5E4471A1"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1"/>
                        <w14:checkedState w14:val="2612" w14:font="MS Gothic"/>
                        <w14:uncheckedState w14:val="2610" w14:font="MS Gothic"/>
                      </w14:checkbox>
                    </w:sdtPr>
                    <w:sdtEndPr/>
                    <w:sdtContent>
                      <w:r w:rsidR="0090730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DA3397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8541C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8AF29A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8541C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BFE28F9"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8541C6">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477E5141"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8541C6">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0E51DF">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18117C88" w:rsidR="00911FCC"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0E51DF">
                    <w:rPr>
                      <w:rFonts w:eastAsia="Times New Roman" w:cstheme="minorHAnsi"/>
                      <w:bCs/>
                      <w:color w:val="000000"/>
                      <w:sz w:val="16"/>
                      <w:szCs w:val="16"/>
                      <w:lang w:val="en-GB" w:eastAsia="en-GB"/>
                    </w:rPr>
                    <w:t>pending</w:t>
                  </w:r>
                </w:p>
                <w:p w14:paraId="240D29D3" w14:textId="26A18D83" w:rsidR="000E51DF" w:rsidRPr="006F4618" w:rsidRDefault="000E51DF" w:rsidP="00911FCC">
                  <w:pPr>
                    <w:spacing w:after="0" w:line="240" w:lineRule="auto"/>
                    <w:rPr>
                      <w:rFonts w:eastAsia="Times New Roman" w:cstheme="minorHAnsi"/>
                      <w:bCs/>
                      <w:color w:val="000000"/>
                      <w:sz w:val="16"/>
                      <w:szCs w:val="16"/>
                      <w:lang w:val="en-GB" w:eastAsia="en-GB"/>
                    </w:rPr>
                  </w:pP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73698D60"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8541C6">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33BEF10D"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8541C6">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35FD69E"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8541C6">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8541C6">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069D7DC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8541C6">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8541C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tcPr>
          <w:p w14:paraId="2C902892" w14:textId="02A134DF" w:rsidR="00C818D9" w:rsidRPr="000E51DF" w:rsidRDefault="00C818D9" w:rsidP="00B57D80">
            <w:pPr>
              <w:spacing w:after="0" w:line="240" w:lineRule="auto"/>
              <w:rPr>
                <w:rFonts w:eastAsia="Times New Roman" w:cstheme="minorHAnsi"/>
                <w:color w:val="000000"/>
                <w:sz w:val="16"/>
                <w:szCs w:val="16"/>
                <w:lang w:val="sk-SK" w:eastAsia="en-GB"/>
              </w:rPr>
            </w:pPr>
          </w:p>
        </w:tc>
        <w:tc>
          <w:tcPr>
            <w:tcW w:w="1134" w:type="dxa"/>
            <w:tcBorders>
              <w:top w:val="single" w:sz="8" w:space="0" w:color="auto"/>
              <w:left w:val="nil"/>
              <w:bottom w:val="single" w:sz="8" w:space="0" w:color="auto"/>
              <w:right w:val="nil"/>
            </w:tcBorders>
            <w:shd w:val="clear" w:color="auto" w:fill="auto"/>
            <w:noWrap/>
            <w:vAlign w:val="bottom"/>
          </w:tcPr>
          <w:p w14:paraId="2C902893" w14:textId="62EEEA59" w:rsidR="00C818D9" w:rsidRPr="000E51DF" w:rsidRDefault="00C818D9"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11177DF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E51DF" w:rsidRPr="00D8054B">
              <w:rPr>
                <w:rFonts w:ascii="Calibri" w:eastAsia="Times New Roman" w:hAnsi="Calibri" w:cs="Times New Roman"/>
                <w:color w:val="000000"/>
                <w:sz w:val="16"/>
                <w:szCs w:val="16"/>
                <w:lang w:val="fr-BE" w:eastAsia="en-GB"/>
              </w:rPr>
              <w:t>Leonor Moral Soriano</w:t>
            </w:r>
          </w:p>
        </w:tc>
        <w:tc>
          <w:tcPr>
            <w:tcW w:w="1134" w:type="dxa"/>
            <w:tcBorders>
              <w:top w:val="nil"/>
              <w:left w:val="nil"/>
              <w:bottom w:val="single" w:sz="8" w:space="0" w:color="auto"/>
              <w:right w:val="nil"/>
            </w:tcBorders>
            <w:shd w:val="clear" w:color="auto" w:fill="auto"/>
            <w:noWrap/>
            <w:vAlign w:val="bottom"/>
            <w:hideMark/>
          </w:tcPr>
          <w:p w14:paraId="2C90289B" w14:textId="759B893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3" w:history="1">
              <w:r w:rsidR="000E51DF" w:rsidRPr="00EB464D">
                <w:rPr>
                  <w:rStyle w:val="Hipervnculo"/>
                  <w:rFonts w:ascii="Calibri" w:eastAsia="Times New Roman" w:hAnsi="Calibri" w:cs="Times New Roman"/>
                  <w:sz w:val="16"/>
                  <w:szCs w:val="16"/>
                  <w:lang w:val="fr-BE" w:eastAsia="en-GB"/>
                </w:rPr>
                <w:t>lmoral@ugr.es</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AC59034"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E51DF">
              <w:rPr>
                <w:rFonts w:eastAsia="Times New Roman" w:cstheme="minorHAnsi"/>
                <w:color w:val="000000"/>
                <w:sz w:val="16"/>
                <w:szCs w:val="16"/>
                <w:lang w:val="en-GB" w:eastAsia="en-GB"/>
              </w:rPr>
              <w:t>University mentor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8541C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tcPr>
          <w:p w14:paraId="2C9028A2" w14:textId="22DED2EB"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tcPr>
          <w:p w14:paraId="2C9028A3" w14:textId="744C0167"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tcPr>
          <w:p w14:paraId="2C9028A5" w14:textId="7454CD11"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AB122" w14:textId="77777777" w:rsidR="00414292" w:rsidRDefault="00414292" w:rsidP="00261299">
      <w:pPr>
        <w:spacing w:after="0" w:line="240" w:lineRule="auto"/>
      </w:pPr>
      <w:r>
        <w:separator/>
      </w:r>
    </w:p>
  </w:endnote>
  <w:endnote w:type="continuationSeparator" w:id="0">
    <w:p w14:paraId="40ACC610" w14:textId="77777777" w:rsidR="00414292" w:rsidRDefault="00414292"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edepgina"/>
          <w:jc w:val="center"/>
        </w:pPr>
        <w:r>
          <w:fldChar w:fldCharType="begin"/>
        </w:r>
        <w:r>
          <w:instrText xml:space="preserve"> PAGE   \* MERGEFORMAT </w:instrText>
        </w:r>
        <w:r>
          <w:fldChar w:fldCharType="separate"/>
        </w:r>
        <w:r w:rsidR="00327C0A">
          <w:rPr>
            <w:noProof/>
          </w:rPr>
          <w:t>1</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F15AF" w14:textId="77777777" w:rsidR="00414292" w:rsidRDefault="00414292" w:rsidP="00261299">
      <w:pPr>
        <w:spacing w:after="0" w:line="240" w:lineRule="auto"/>
      </w:pPr>
      <w:r>
        <w:separator/>
      </w:r>
    </w:p>
  </w:footnote>
  <w:footnote w:type="continuationSeparator" w:id="0">
    <w:p w14:paraId="143DBFF5" w14:textId="77777777" w:rsidR="00414292" w:rsidRDefault="0041429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Encabezado"/>
    </w:pPr>
    <w:r w:rsidRPr="00A04811">
      <w:rPr>
        <w:noProof/>
        <w:lang w:val="es-ES" w:eastAsia="es-E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1448"/>
    <w:rsid w:val="00063ED3"/>
    <w:rsid w:val="000669E8"/>
    <w:rsid w:val="00070724"/>
    <w:rsid w:val="000713EC"/>
    <w:rsid w:val="00087EE1"/>
    <w:rsid w:val="0009070B"/>
    <w:rsid w:val="00093BF4"/>
    <w:rsid w:val="000A220B"/>
    <w:rsid w:val="000B0109"/>
    <w:rsid w:val="000B4637"/>
    <w:rsid w:val="000B6A2D"/>
    <w:rsid w:val="000C3A10"/>
    <w:rsid w:val="000C53DC"/>
    <w:rsid w:val="000D0ADC"/>
    <w:rsid w:val="000D40CC"/>
    <w:rsid w:val="000D4FA7"/>
    <w:rsid w:val="000D6392"/>
    <w:rsid w:val="000E0A01"/>
    <w:rsid w:val="000E51DF"/>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3A85"/>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29E6"/>
    <w:rsid w:val="002F34B2"/>
    <w:rsid w:val="00301C9A"/>
    <w:rsid w:val="00301F01"/>
    <w:rsid w:val="00310227"/>
    <w:rsid w:val="00311459"/>
    <w:rsid w:val="00313B98"/>
    <w:rsid w:val="00320487"/>
    <w:rsid w:val="003209FA"/>
    <w:rsid w:val="00324D7B"/>
    <w:rsid w:val="0032668F"/>
    <w:rsid w:val="00327C0A"/>
    <w:rsid w:val="003316CA"/>
    <w:rsid w:val="003340A3"/>
    <w:rsid w:val="00335274"/>
    <w:rsid w:val="00337ED7"/>
    <w:rsid w:val="003440A9"/>
    <w:rsid w:val="0034700C"/>
    <w:rsid w:val="00347282"/>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4302"/>
    <w:rsid w:val="0040686A"/>
    <w:rsid w:val="00411A2B"/>
    <w:rsid w:val="00412A74"/>
    <w:rsid w:val="00414292"/>
    <w:rsid w:val="00415B82"/>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7FC8"/>
    <w:rsid w:val="00620BC2"/>
    <w:rsid w:val="0062504A"/>
    <w:rsid w:val="006250C7"/>
    <w:rsid w:val="00626317"/>
    <w:rsid w:val="00626562"/>
    <w:rsid w:val="00627688"/>
    <w:rsid w:val="00635E91"/>
    <w:rsid w:val="00647C5F"/>
    <w:rsid w:val="00650C4D"/>
    <w:rsid w:val="0065191D"/>
    <w:rsid w:val="00660A78"/>
    <w:rsid w:val="0066116C"/>
    <w:rsid w:val="006612F4"/>
    <w:rsid w:val="006614BB"/>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3509"/>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51FC"/>
    <w:rsid w:val="0076643B"/>
    <w:rsid w:val="00783048"/>
    <w:rsid w:val="00784184"/>
    <w:rsid w:val="00786117"/>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41C6"/>
    <w:rsid w:val="008564C2"/>
    <w:rsid w:val="00857932"/>
    <w:rsid w:val="008626A2"/>
    <w:rsid w:val="008627AA"/>
    <w:rsid w:val="008702D3"/>
    <w:rsid w:val="00871651"/>
    <w:rsid w:val="00876A94"/>
    <w:rsid w:val="008842F2"/>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300"/>
    <w:rsid w:val="00910DE2"/>
    <w:rsid w:val="00910EE5"/>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2C1"/>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54C5"/>
    <w:rsid w:val="00D369E6"/>
    <w:rsid w:val="00D43AC5"/>
    <w:rsid w:val="00D47AE6"/>
    <w:rsid w:val="00D625C8"/>
    <w:rsid w:val="00D6278B"/>
    <w:rsid w:val="00D65AE9"/>
    <w:rsid w:val="00D65D86"/>
    <w:rsid w:val="00D66262"/>
    <w:rsid w:val="00D74A89"/>
    <w:rsid w:val="00D76F26"/>
    <w:rsid w:val="00D8054B"/>
    <w:rsid w:val="00D83C1F"/>
    <w:rsid w:val="00D85FB2"/>
    <w:rsid w:val="00D86BC2"/>
    <w:rsid w:val="00D91D60"/>
    <w:rsid w:val="00D93E65"/>
    <w:rsid w:val="00DA524D"/>
    <w:rsid w:val="00DB014C"/>
    <w:rsid w:val="00DB0189"/>
    <w:rsid w:val="00DB1789"/>
    <w:rsid w:val="00DB5486"/>
    <w:rsid w:val="00DC7D3B"/>
    <w:rsid w:val="00DE30F0"/>
    <w:rsid w:val="00DE7BB7"/>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B7A31"/>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4043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404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moral@ug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moral@ug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D85F973-9F05-46C1-B0DA-43B17843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1309</Words>
  <Characters>7201</Characters>
  <Application>Microsoft Office Word</Application>
  <DocSecurity>0</DocSecurity>
  <Lines>60</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usuario</cp:lastModifiedBy>
  <cp:revision>2</cp:revision>
  <cp:lastPrinted>2015-04-10T09:51:00Z</cp:lastPrinted>
  <dcterms:created xsi:type="dcterms:W3CDTF">2021-09-02T10:04:00Z</dcterms:created>
  <dcterms:modified xsi:type="dcterms:W3CDTF">2021-09-02T10:04:00Z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