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17652" w14:textId="77777777" w:rsidR="00445CE2" w:rsidRDefault="00445CE2" w:rsidP="00445CE2">
      <w:pPr>
        <w:spacing w:after="12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397512B6" w14:textId="77777777" w:rsidR="00BF4F95" w:rsidRDefault="00BF4F95" w:rsidP="00445CE2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OFICINA DE RELACIONES INTERNACIONALES</w:t>
      </w:r>
    </w:p>
    <w:p w14:paraId="5B5BB1BF" w14:textId="77777777" w:rsidR="00BF4F95" w:rsidRDefault="00BF4F95" w:rsidP="00445CE2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FACULTAD DE DERECHO</w:t>
      </w:r>
      <w:r w:rsidR="00445CE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UNIVERSIDAD DE GRANADA</w:t>
      </w:r>
    </w:p>
    <w:p w14:paraId="67BEE039" w14:textId="77777777" w:rsidR="00445CE2" w:rsidRDefault="00445CE2" w:rsidP="00A20844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0ACE3DE" w14:textId="77777777" w:rsidR="00BF4F95" w:rsidRDefault="00BF4F95" w:rsidP="00A20844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3AE8A7A" w14:textId="77777777" w:rsidR="00445CE2" w:rsidRDefault="00445CE2" w:rsidP="00A20844">
      <w:pPr>
        <w:spacing w:after="120"/>
        <w:jc w:val="both"/>
        <w:rPr>
          <w:rFonts w:ascii="Arial" w:hAnsi="Arial" w:cs="Arial"/>
          <w:b/>
          <w:sz w:val="22"/>
          <w:szCs w:val="22"/>
        </w:rPr>
        <w:sectPr w:rsidR="00445CE2" w:rsidSect="00445C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17" w:right="1701" w:bottom="1417" w:left="1701" w:header="708" w:footer="708" w:gutter="0"/>
          <w:cols w:num="2" w:space="709"/>
          <w:docGrid w:linePitch="360"/>
        </w:sectPr>
      </w:pPr>
      <w:r>
        <w:rPr>
          <w:rFonts w:ascii="Arial" w:hAnsi="Arial" w:cs="Arial"/>
          <w:b/>
          <w:noProof/>
          <w:sz w:val="22"/>
          <w:szCs w:val="22"/>
          <w:lang w:val="es-ES" w:eastAsia="es-ES"/>
        </w:rPr>
        <w:lastRenderedPageBreak/>
        <w:drawing>
          <wp:inline distT="0" distB="0" distL="0" distR="0" wp14:anchorId="565E80C0" wp14:editId="027E1A93">
            <wp:extent cx="2472690" cy="1256030"/>
            <wp:effectExtent l="0" t="0" r="381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vector-facultad-de-derecho-granad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32117" w14:textId="77777777" w:rsidR="00926E46" w:rsidRDefault="00926E46" w:rsidP="00A2084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Prácticas internacionales</w:t>
      </w:r>
    </w:p>
    <w:p w14:paraId="65196717" w14:textId="77777777" w:rsidR="00926E46" w:rsidRDefault="00926E46" w:rsidP="00A2084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estudiantes de la Facultad de Derecho podrán realizar prácticas en el marco de los siguientes programas de movilidad internacional</w:t>
      </w:r>
      <w:r w:rsidR="00E8326B">
        <w:rPr>
          <w:rFonts w:ascii="Arial" w:hAnsi="Arial" w:cs="Arial"/>
          <w:sz w:val="22"/>
          <w:szCs w:val="22"/>
        </w:rPr>
        <w:t xml:space="preserve"> que tienen lugar en la UGR</w:t>
      </w:r>
      <w:r>
        <w:rPr>
          <w:rFonts w:ascii="Arial" w:hAnsi="Arial" w:cs="Arial"/>
          <w:sz w:val="22"/>
          <w:szCs w:val="22"/>
        </w:rPr>
        <w:t>:</w:t>
      </w:r>
    </w:p>
    <w:p w14:paraId="57CBB93F" w14:textId="77777777" w:rsidR="00926E46" w:rsidRDefault="00926E46" w:rsidP="00926E46">
      <w:pPr>
        <w:pStyle w:val="Prrafodelista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Erasmus+ Prácticas</w:t>
      </w:r>
      <w:r w:rsidR="00A25609">
        <w:rPr>
          <w:rFonts w:ascii="Arial" w:hAnsi="Arial" w:cs="Arial"/>
          <w:sz w:val="22"/>
          <w:szCs w:val="22"/>
        </w:rPr>
        <w:t xml:space="preserve"> (Servicio de Empleo y Prácticas)</w:t>
      </w:r>
    </w:p>
    <w:p w14:paraId="3D8E8E43" w14:textId="7544F4BE" w:rsidR="00926E46" w:rsidRPr="00A25609" w:rsidRDefault="00926E46" w:rsidP="00A25609">
      <w:pPr>
        <w:pStyle w:val="Prrafodelista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 Propio de Prácticas </w:t>
      </w:r>
      <w:r w:rsidR="00031850">
        <w:rPr>
          <w:rFonts w:ascii="Arial" w:hAnsi="Arial" w:cs="Arial"/>
          <w:sz w:val="22"/>
          <w:szCs w:val="22"/>
        </w:rPr>
        <w:t>Transnacionales</w:t>
      </w:r>
      <w:r w:rsidR="00A25609">
        <w:rPr>
          <w:rFonts w:ascii="Arial" w:hAnsi="Arial" w:cs="Arial"/>
          <w:sz w:val="22"/>
          <w:szCs w:val="22"/>
        </w:rPr>
        <w:t xml:space="preserve"> (Servicio de Empleo y Prácticas)</w:t>
      </w:r>
    </w:p>
    <w:p w14:paraId="20F47B28" w14:textId="77777777" w:rsidR="00926E46" w:rsidRDefault="00926E46" w:rsidP="00926E46">
      <w:pPr>
        <w:pStyle w:val="Prrafodelista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Ministerio de Asuntos Exteriores y Cooperación</w:t>
      </w:r>
    </w:p>
    <w:p w14:paraId="64448E9B" w14:textId="77777777" w:rsidR="00031850" w:rsidRDefault="00926E46" w:rsidP="00031850">
      <w:pPr>
        <w:pStyle w:val="Prrafodelista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FARO</w:t>
      </w:r>
      <w:r w:rsidR="00031850" w:rsidRPr="00031850">
        <w:rPr>
          <w:rFonts w:ascii="Arial" w:hAnsi="Arial" w:cs="Arial"/>
          <w:sz w:val="22"/>
          <w:szCs w:val="22"/>
        </w:rPr>
        <w:t xml:space="preserve"> </w:t>
      </w:r>
    </w:p>
    <w:p w14:paraId="5E2566B3" w14:textId="73026984" w:rsidR="00926E46" w:rsidRPr="00031850" w:rsidRDefault="00031850" w:rsidP="00031850">
      <w:pPr>
        <w:pStyle w:val="Prrafodelista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Erasmus+ (cuando sea ofrecida por la Universidad de destino). Su gestión corresponde a la ORI central y a la ORI de la Facultad de Derecho</w:t>
      </w:r>
    </w:p>
    <w:p w14:paraId="5BE1D191" w14:textId="77777777" w:rsidR="00E8326B" w:rsidRDefault="00926E46" w:rsidP="00926E4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aspectos académicos (reconocimiento, mención en el Suplemento Europeo al Título, calificación, etc.) corresponden al responsable de internacionalización de la Facultad de Derecho.</w:t>
      </w:r>
      <w:r w:rsidR="001743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Por ello, el estudiante que vaya a realizar las prácticas internacionales deberá </w:t>
      </w:r>
      <w:r w:rsidR="0017439C">
        <w:rPr>
          <w:rFonts w:ascii="Arial" w:hAnsi="Arial" w:cs="Arial"/>
          <w:sz w:val="22"/>
          <w:szCs w:val="22"/>
        </w:rPr>
        <w:t>firmar</w:t>
      </w:r>
      <w:r w:rsidR="00E8326B">
        <w:rPr>
          <w:rFonts w:ascii="Arial" w:hAnsi="Arial" w:cs="Arial"/>
          <w:sz w:val="22"/>
          <w:szCs w:val="22"/>
        </w:rPr>
        <w:t xml:space="preserve"> el acu</w:t>
      </w:r>
      <w:r w:rsidR="006364B5">
        <w:rPr>
          <w:rFonts w:ascii="Arial" w:hAnsi="Arial" w:cs="Arial"/>
          <w:sz w:val="22"/>
          <w:szCs w:val="22"/>
        </w:rPr>
        <w:t>e</w:t>
      </w:r>
      <w:r w:rsidR="00E8326B">
        <w:rPr>
          <w:rFonts w:ascii="Arial" w:hAnsi="Arial" w:cs="Arial"/>
          <w:sz w:val="22"/>
          <w:szCs w:val="22"/>
        </w:rPr>
        <w:t xml:space="preserve">rdo académico </w:t>
      </w:r>
      <w:r>
        <w:rPr>
          <w:rFonts w:ascii="Arial" w:hAnsi="Arial" w:cs="Arial"/>
          <w:sz w:val="22"/>
          <w:szCs w:val="22"/>
        </w:rPr>
        <w:t>a través de la Oficina de Relaciones Internacionales de la Fac</w:t>
      </w:r>
      <w:r w:rsidR="00E8326B">
        <w:rPr>
          <w:rFonts w:ascii="Arial" w:hAnsi="Arial" w:cs="Arial"/>
          <w:sz w:val="22"/>
          <w:szCs w:val="22"/>
        </w:rPr>
        <w:t>ultad de Derecho</w:t>
      </w:r>
      <w:r w:rsidR="0017439C">
        <w:rPr>
          <w:rFonts w:ascii="Arial" w:hAnsi="Arial" w:cs="Arial"/>
          <w:sz w:val="22"/>
          <w:szCs w:val="22"/>
        </w:rPr>
        <w:t>.</w:t>
      </w:r>
    </w:p>
    <w:p w14:paraId="0131A124" w14:textId="14555F01" w:rsidR="00E8326B" w:rsidRPr="00E8326B" w:rsidRDefault="00031850" w:rsidP="00926E46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Reconocimiento académico de las prácticas internacionales</w:t>
      </w:r>
    </w:p>
    <w:p w14:paraId="774CCC04" w14:textId="6CBB5B5A" w:rsidR="00031850" w:rsidRDefault="00031850" w:rsidP="0079024D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Las prácticas internacionales se pueden reconocer como la asignatura Prácticas externas, como créditos de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optatividad</w:t>
      </w:r>
      <w:proofErr w:type="spellEnd"/>
      <w:r>
        <w:rPr>
          <w:rFonts w:ascii="Arial" w:hAnsi="Arial" w:cs="Arial"/>
          <w:sz w:val="22"/>
          <w:szCs w:val="22"/>
          <w:lang w:val="es-ES"/>
        </w:rPr>
        <w:t>, o simplemente, ser incluidos en la Suplemento al Título. En todos los casos, el estudiante tendrá que negociar el acuerdo de estudios.</w:t>
      </w:r>
    </w:p>
    <w:p w14:paraId="0FCC9A1D" w14:textId="00EF09EE" w:rsidR="00031850" w:rsidRDefault="00031850" w:rsidP="0079024D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Para el reconocimiento académico de las </w:t>
      </w:r>
      <w:r w:rsidRPr="00031850">
        <w:rPr>
          <w:rFonts w:ascii="Arial" w:hAnsi="Arial" w:cs="Arial"/>
          <w:b/>
          <w:bCs/>
          <w:sz w:val="22"/>
          <w:szCs w:val="22"/>
          <w:lang w:val="es-ES"/>
        </w:rPr>
        <w:t>prácticas internacionales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DC1D27" w:rsidRPr="00031850">
        <w:rPr>
          <w:rFonts w:ascii="Arial" w:hAnsi="Arial" w:cs="Arial"/>
          <w:b/>
          <w:bCs/>
          <w:sz w:val="22"/>
          <w:szCs w:val="22"/>
          <w:lang w:val="es-ES"/>
        </w:rPr>
        <w:t>como prácticas externas</w:t>
      </w:r>
      <w:r w:rsidR="00DC1D27">
        <w:rPr>
          <w:rFonts w:ascii="Arial" w:hAnsi="Arial" w:cs="Arial"/>
          <w:sz w:val="22"/>
          <w:szCs w:val="22"/>
          <w:lang w:val="es-ES"/>
        </w:rPr>
        <w:t xml:space="preserve"> (asignatura que se cursa último curso del Grado </w:t>
      </w:r>
      <w:r w:rsidR="006364B5">
        <w:rPr>
          <w:rFonts w:ascii="Arial" w:hAnsi="Arial" w:cs="Arial"/>
          <w:sz w:val="22"/>
          <w:szCs w:val="22"/>
          <w:lang w:val="es-ES"/>
        </w:rPr>
        <w:t xml:space="preserve">de Derecho, del Grado de Criminología, </w:t>
      </w:r>
      <w:r w:rsidR="00DC1D27">
        <w:rPr>
          <w:rFonts w:ascii="Arial" w:hAnsi="Arial" w:cs="Arial"/>
          <w:sz w:val="22"/>
          <w:szCs w:val="22"/>
          <w:lang w:val="es-ES"/>
        </w:rPr>
        <w:t xml:space="preserve">o de los dobles Grados) </w:t>
      </w:r>
      <w:r>
        <w:rPr>
          <w:rFonts w:ascii="Arial" w:hAnsi="Arial" w:cs="Arial"/>
          <w:sz w:val="22"/>
          <w:szCs w:val="22"/>
          <w:lang w:val="es-ES"/>
        </w:rPr>
        <w:t xml:space="preserve">el becario debe </w:t>
      </w:r>
      <w:r w:rsidR="006364B5">
        <w:rPr>
          <w:rFonts w:ascii="Arial" w:hAnsi="Arial" w:cs="Arial"/>
          <w:sz w:val="22"/>
          <w:szCs w:val="22"/>
          <w:lang w:val="es-ES"/>
        </w:rPr>
        <w:t xml:space="preserve">cumplir los </w:t>
      </w:r>
      <w:r>
        <w:rPr>
          <w:rFonts w:ascii="Arial" w:hAnsi="Arial" w:cs="Arial"/>
          <w:sz w:val="22"/>
          <w:szCs w:val="22"/>
          <w:lang w:val="es-ES"/>
        </w:rPr>
        <w:t xml:space="preserve">siguientes </w:t>
      </w:r>
      <w:r w:rsidR="006364B5">
        <w:rPr>
          <w:rFonts w:ascii="Arial" w:hAnsi="Arial" w:cs="Arial"/>
          <w:sz w:val="22"/>
          <w:szCs w:val="22"/>
          <w:lang w:val="es-ES"/>
        </w:rPr>
        <w:t>requisitos</w:t>
      </w:r>
      <w:r>
        <w:rPr>
          <w:rFonts w:ascii="Arial" w:hAnsi="Arial" w:cs="Arial"/>
          <w:sz w:val="22"/>
          <w:szCs w:val="22"/>
          <w:lang w:val="es-ES"/>
        </w:rPr>
        <w:t>:</w:t>
      </w:r>
    </w:p>
    <w:p w14:paraId="67FF800C" w14:textId="091EE235" w:rsidR="0079024D" w:rsidRPr="00031850" w:rsidRDefault="00031850" w:rsidP="00031850">
      <w:pPr>
        <w:pStyle w:val="Prrafodelista"/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Cumplir los requisitos </w:t>
      </w:r>
      <w:r w:rsidR="006364B5" w:rsidRPr="00031850">
        <w:rPr>
          <w:rFonts w:ascii="Arial" w:hAnsi="Arial" w:cs="Arial"/>
          <w:sz w:val="22"/>
          <w:szCs w:val="22"/>
          <w:lang w:val="es-ES"/>
        </w:rPr>
        <w:t xml:space="preserve">establecidos para poder matricularse </w:t>
      </w:r>
      <w:r>
        <w:rPr>
          <w:rFonts w:ascii="Arial" w:hAnsi="Arial" w:cs="Arial"/>
          <w:sz w:val="22"/>
          <w:szCs w:val="22"/>
          <w:lang w:val="es-ES"/>
        </w:rPr>
        <w:t xml:space="preserve">en dicha asignatura </w:t>
      </w:r>
      <w:r w:rsidR="006364B5" w:rsidRPr="00031850">
        <w:rPr>
          <w:rFonts w:ascii="Arial" w:hAnsi="Arial" w:cs="Arial"/>
          <w:sz w:val="22"/>
          <w:szCs w:val="22"/>
          <w:lang w:val="es-ES"/>
        </w:rPr>
        <w:t>(haber superado 150 ECTS en Derecho, 180 ECTS en el Grado de Criminología, o 180 ECTS en los Grados Dobles).</w:t>
      </w:r>
      <w:r w:rsidR="0079024D" w:rsidRPr="0003185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s-ES" w:eastAsia="es-ES"/>
        </w:rPr>
        <w:t xml:space="preserve"> </w:t>
      </w:r>
    </w:p>
    <w:p w14:paraId="4FE03F60" w14:textId="77777777" w:rsidR="006364B5" w:rsidRPr="00031850" w:rsidRDefault="00445CE2" w:rsidP="00031850">
      <w:pPr>
        <w:pStyle w:val="Prrafodelista"/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031850">
        <w:rPr>
          <w:rFonts w:ascii="Arial" w:hAnsi="Arial" w:cs="Arial"/>
          <w:sz w:val="22"/>
          <w:szCs w:val="22"/>
          <w:lang w:val="es-ES"/>
        </w:rPr>
        <w:t xml:space="preserve">La duración de las Prácticas externas internacionales será de 150 horas. </w:t>
      </w:r>
      <w:r w:rsidR="0079024D" w:rsidRPr="00031850">
        <w:rPr>
          <w:rFonts w:ascii="Arial" w:hAnsi="Arial" w:cs="Arial"/>
          <w:sz w:val="22"/>
          <w:szCs w:val="22"/>
          <w:lang w:val="es-ES"/>
        </w:rPr>
        <w:t xml:space="preserve">Las prácticas se desarrollarán en instituciones / organismos / empresas / despachos de abogados (sociedades y/o </w:t>
      </w:r>
      <w:r w:rsidRPr="00031850">
        <w:rPr>
          <w:rFonts w:ascii="Arial" w:hAnsi="Arial" w:cs="Arial"/>
          <w:sz w:val="22"/>
          <w:szCs w:val="22"/>
          <w:lang w:val="es-ES"/>
        </w:rPr>
        <w:t>sociedades multidisciplinares) </w:t>
      </w:r>
      <w:r w:rsidR="0079024D" w:rsidRPr="00031850">
        <w:rPr>
          <w:rFonts w:ascii="Arial" w:hAnsi="Arial" w:cs="Arial"/>
          <w:sz w:val="22"/>
          <w:szCs w:val="22"/>
          <w:lang w:val="es-ES"/>
        </w:rPr>
        <w:t xml:space="preserve">donde el </w:t>
      </w:r>
      <w:r w:rsidRPr="00031850">
        <w:rPr>
          <w:rFonts w:ascii="Arial" w:hAnsi="Arial" w:cs="Arial"/>
          <w:sz w:val="22"/>
          <w:szCs w:val="22"/>
          <w:lang w:val="es-ES"/>
        </w:rPr>
        <w:t>becario</w:t>
      </w:r>
      <w:r w:rsidR="0079024D" w:rsidRPr="00031850">
        <w:rPr>
          <w:rFonts w:ascii="Arial" w:hAnsi="Arial" w:cs="Arial"/>
          <w:sz w:val="22"/>
          <w:szCs w:val="22"/>
          <w:lang w:val="es-ES"/>
        </w:rPr>
        <w:t xml:space="preserve"> pueda desarrollar una serie de actividades relacionadas con las profesiones jurídicas y criminológicas. La evaluación de la idoneidad de la institución de acogida y del contenido inicial de las prácticas será valorada por el responsable de Internacionalización de la Facultad de Derecho</w:t>
      </w:r>
      <w:r w:rsidRPr="00031850">
        <w:rPr>
          <w:rFonts w:ascii="Arial" w:hAnsi="Arial" w:cs="Arial"/>
          <w:sz w:val="22"/>
          <w:szCs w:val="22"/>
          <w:lang w:val="es-ES"/>
        </w:rPr>
        <w:t>.</w:t>
      </w:r>
    </w:p>
    <w:p w14:paraId="190D0598" w14:textId="2453D9BA" w:rsidR="005805EF" w:rsidRDefault="00031850" w:rsidP="005805EF">
      <w:pPr>
        <w:pStyle w:val="Prrafodelista"/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Concluir </w:t>
      </w:r>
      <w:r w:rsidRPr="005805EF">
        <w:rPr>
          <w:rFonts w:ascii="Arial" w:hAnsi="Arial" w:cs="Arial"/>
          <w:b/>
          <w:bCs/>
          <w:sz w:val="22"/>
          <w:szCs w:val="22"/>
        </w:rPr>
        <w:t>un acuerdo de estudios</w:t>
      </w:r>
      <w:r>
        <w:rPr>
          <w:rFonts w:ascii="Arial" w:hAnsi="Arial" w:cs="Arial"/>
          <w:sz w:val="22"/>
          <w:szCs w:val="22"/>
        </w:rPr>
        <w:t xml:space="preserve"> donde se detallen las </w:t>
      </w:r>
      <w:r w:rsidR="00745869" w:rsidRPr="00031850">
        <w:rPr>
          <w:rFonts w:ascii="Arial" w:hAnsi="Arial" w:cs="Arial"/>
          <w:sz w:val="22"/>
          <w:szCs w:val="22"/>
        </w:rPr>
        <w:t>actividades a</w:t>
      </w:r>
      <w:r w:rsidR="00DC1D27" w:rsidRPr="00031850">
        <w:rPr>
          <w:rFonts w:ascii="Arial" w:hAnsi="Arial" w:cs="Arial"/>
          <w:sz w:val="22"/>
          <w:szCs w:val="22"/>
        </w:rPr>
        <w:t xml:space="preserve"> desarrollar por el becario</w:t>
      </w:r>
      <w:r w:rsidR="005805EF">
        <w:rPr>
          <w:rFonts w:ascii="Arial" w:hAnsi="Arial" w:cs="Arial"/>
          <w:sz w:val="22"/>
          <w:szCs w:val="22"/>
        </w:rPr>
        <w:t xml:space="preserve"> y el</w:t>
      </w:r>
      <w:r w:rsidR="00745869" w:rsidRPr="00745869">
        <w:rPr>
          <w:rFonts w:ascii="Arial" w:hAnsi="Arial" w:cs="Arial"/>
          <w:sz w:val="22"/>
          <w:szCs w:val="22"/>
        </w:rPr>
        <w:t xml:space="preserve"> </w:t>
      </w:r>
      <w:r w:rsidR="005805EF">
        <w:rPr>
          <w:rFonts w:ascii="Arial" w:hAnsi="Arial" w:cs="Arial"/>
          <w:sz w:val="22"/>
          <w:szCs w:val="22"/>
        </w:rPr>
        <w:t>horario.</w:t>
      </w:r>
    </w:p>
    <w:p w14:paraId="76CEE8F3" w14:textId="77777777" w:rsidR="005805EF" w:rsidRDefault="005805EF" w:rsidP="005805EF">
      <w:pPr>
        <w:pStyle w:val="Prrafodelista"/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Incluir en el acuerdo un </w:t>
      </w:r>
      <w:r w:rsidR="00B923B9" w:rsidRPr="00184E96">
        <w:rPr>
          <w:rFonts w:ascii="Arial" w:hAnsi="Arial" w:cs="Arial"/>
          <w:b/>
          <w:sz w:val="22"/>
          <w:szCs w:val="22"/>
        </w:rPr>
        <w:t xml:space="preserve">Plan de seguimiento </w:t>
      </w:r>
      <w:r w:rsidR="00CC6B6E">
        <w:rPr>
          <w:rFonts w:ascii="Arial" w:hAnsi="Arial" w:cs="Arial"/>
          <w:b/>
          <w:sz w:val="22"/>
          <w:szCs w:val="22"/>
        </w:rPr>
        <w:t xml:space="preserve">y </w:t>
      </w:r>
      <w:r w:rsidR="00DC1D27">
        <w:rPr>
          <w:rFonts w:ascii="Arial" w:hAnsi="Arial" w:cs="Arial"/>
          <w:b/>
          <w:sz w:val="22"/>
          <w:szCs w:val="22"/>
        </w:rPr>
        <w:t>memoria</w:t>
      </w:r>
      <w:r w:rsidR="00031850">
        <w:rPr>
          <w:rFonts w:ascii="Arial" w:hAnsi="Arial" w:cs="Arial"/>
          <w:sz w:val="22"/>
          <w:szCs w:val="22"/>
        </w:rPr>
        <w:t xml:space="preserve">. </w:t>
      </w:r>
    </w:p>
    <w:p w14:paraId="51EF4E3D" w14:textId="6E20AE62" w:rsidR="00B923B9" w:rsidRPr="00184E96" w:rsidRDefault="00031850" w:rsidP="005805EF">
      <w:pPr>
        <w:pStyle w:val="Prrafodelista"/>
        <w:numPr>
          <w:ilvl w:val="1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494320">
        <w:rPr>
          <w:rFonts w:ascii="Arial" w:hAnsi="Arial" w:cs="Arial"/>
          <w:sz w:val="22"/>
          <w:szCs w:val="22"/>
          <w:lang w:eastAsia="es-ES_tradnl"/>
        </w:rPr>
        <w:t xml:space="preserve">l </w:t>
      </w:r>
      <w:r w:rsidR="00445CE2">
        <w:rPr>
          <w:rFonts w:ascii="Arial" w:hAnsi="Arial" w:cs="Arial"/>
          <w:sz w:val="22"/>
          <w:szCs w:val="22"/>
          <w:lang w:eastAsia="es-ES_tradnl"/>
        </w:rPr>
        <w:t>becario</w:t>
      </w:r>
      <w:r w:rsidR="00B923B9" w:rsidRPr="00184E96">
        <w:rPr>
          <w:rFonts w:ascii="Arial" w:hAnsi="Arial" w:cs="Arial"/>
          <w:sz w:val="22"/>
          <w:szCs w:val="22"/>
          <w:lang w:eastAsia="es-ES_tradnl"/>
        </w:rPr>
        <w:t xml:space="preserve"> deberá elaborar un </w:t>
      </w:r>
      <w:r w:rsidR="00B923B9" w:rsidRPr="00184E96">
        <w:rPr>
          <w:rFonts w:ascii="Arial" w:hAnsi="Arial" w:cs="Arial"/>
          <w:b/>
          <w:sz w:val="22"/>
          <w:szCs w:val="22"/>
          <w:lang w:eastAsia="es-ES_tradnl"/>
        </w:rPr>
        <w:t>informe intermedio</w:t>
      </w:r>
      <w:r w:rsidR="00B923B9" w:rsidRPr="00184E96">
        <w:rPr>
          <w:rFonts w:ascii="Arial" w:hAnsi="Arial" w:cs="Arial"/>
          <w:sz w:val="22"/>
          <w:szCs w:val="22"/>
          <w:lang w:eastAsia="es-ES_tradnl"/>
        </w:rPr>
        <w:t xml:space="preserve"> a presentar en el ecuador de su estancia, de no más de tres </w:t>
      </w:r>
      <w:r w:rsidR="00C7627C">
        <w:rPr>
          <w:rFonts w:ascii="Arial" w:hAnsi="Arial" w:cs="Arial"/>
          <w:sz w:val="22"/>
          <w:szCs w:val="22"/>
          <w:lang w:eastAsia="es-ES_tradnl"/>
        </w:rPr>
        <w:t>folios</w:t>
      </w:r>
      <w:r w:rsidR="00B923B9" w:rsidRPr="00184E96">
        <w:rPr>
          <w:rFonts w:ascii="Arial" w:hAnsi="Arial" w:cs="Arial"/>
          <w:sz w:val="22"/>
          <w:szCs w:val="22"/>
          <w:lang w:eastAsia="es-ES_tradnl"/>
        </w:rPr>
        <w:t xml:space="preserve">. En él deberá describir la entidad colaboradora, así como las actividades que está realizando. </w:t>
      </w:r>
      <w:r w:rsidR="00C7627C">
        <w:rPr>
          <w:rFonts w:ascii="Arial" w:hAnsi="Arial" w:cs="Arial"/>
          <w:sz w:val="22"/>
          <w:szCs w:val="22"/>
          <w:lang w:eastAsia="es-ES_tradnl"/>
        </w:rPr>
        <w:t>Además de la descripción de la entidad colaboradora, e</w:t>
      </w:r>
      <w:r w:rsidR="00494320">
        <w:rPr>
          <w:rFonts w:ascii="Arial" w:hAnsi="Arial" w:cs="Arial"/>
          <w:sz w:val="22"/>
          <w:szCs w:val="22"/>
          <w:lang w:eastAsia="es-ES_tradnl"/>
        </w:rPr>
        <w:t xml:space="preserve">l </w:t>
      </w:r>
      <w:r w:rsidR="00445CE2">
        <w:rPr>
          <w:rFonts w:ascii="Arial" w:hAnsi="Arial" w:cs="Arial"/>
          <w:sz w:val="22"/>
          <w:szCs w:val="22"/>
          <w:lang w:eastAsia="es-ES_tradnl"/>
        </w:rPr>
        <w:t>becario</w:t>
      </w:r>
      <w:r w:rsidR="00494320">
        <w:rPr>
          <w:rFonts w:ascii="Arial" w:hAnsi="Arial" w:cs="Arial"/>
          <w:sz w:val="22"/>
          <w:szCs w:val="22"/>
          <w:lang w:eastAsia="es-ES_tradnl"/>
        </w:rPr>
        <w:t xml:space="preserve"> </w:t>
      </w:r>
      <w:r w:rsidR="00B923B9" w:rsidRPr="00184E96">
        <w:rPr>
          <w:rFonts w:ascii="Arial" w:hAnsi="Arial" w:cs="Arial"/>
          <w:sz w:val="22"/>
          <w:szCs w:val="22"/>
          <w:lang w:eastAsia="es-ES_tradnl"/>
        </w:rPr>
        <w:t>podrá responder a los siguientes ítems en el informe intermedio:</w:t>
      </w:r>
    </w:p>
    <w:p w14:paraId="649963CF" w14:textId="77777777" w:rsidR="00B923B9" w:rsidRPr="00184E96" w:rsidRDefault="00B923B9" w:rsidP="00A20844">
      <w:pPr>
        <w:pStyle w:val="Prrafodelista"/>
        <w:numPr>
          <w:ilvl w:val="0"/>
          <w:numId w:val="4"/>
        </w:numPr>
        <w:spacing w:before="100" w:beforeAutospacing="1" w:after="120"/>
        <w:jc w:val="both"/>
        <w:rPr>
          <w:rFonts w:ascii="Arial" w:hAnsi="Arial" w:cs="Arial"/>
          <w:sz w:val="22"/>
          <w:szCs w:val="22"/>
          <w:lang w:eastAsia="es-ES_tradnl"/>
        </w:rPr>
      </w:pPr>
      <w:r w:rsidRPr="00184E96">
        <w:rPr>
          <w:rFonts w:ascii="Arial" w:hAnsi="Arial" w:cs="Arial"/>
          <w:sz w:val="22"/>
          <w:szCs w:val="22"/>
          <w:lang w:eastAsia="es-ES_tradnl"/>
        </w:rPr>
        <w:t xml:space="preserve">Acercamiento al mundo jurídico profesional para que le sea posible desarrollar los conocimientos teóricos y prácticos adquiridos a lo largo de sus estudios en Derecho. </w:t>
      </w:r>
    </w:p>
    <w:p w14:paraId="6B96DA62" w14:textId="77777777" w:rsidR="00B923B9" w:rsidRPr="00B923B9" w:rsidRDefault="00B923B9" w:rsidP="00A20844">
      <w:pPr>
        <w:pStyle w:val="Prrafodelista"/>
        <w:numPr>
          <w:ilvl w:val="0"/>
          <w:numId w:val="4"/>
        </w:numPr>
        <w:spacing w:before="100" w:beforeAutospacing="1" w:after="120"/>
        <w:jc w:val="both"/>
        <w:rPr>
          <w:rFonts w:ascii="Arial" w:hAnsi="Arial" w:cs="Arial"/>
          <w:sz w:val="22"/>
          <w:szCs w:val="22"/>
          <w:lang w:eastAsia="es-ES_tradnl"/>
        </w:rPr>
      </w:pPr>
      <w:r w:rsidRPr="00184E96">
        <w:rPr>
          <w:rFonts w:ascii="Arial" w:hAnsi="Arial" w:cs="Arial"/>
          <w:sz w:val="22"/>
          <w:szCs w:val="22"/>
          <w:lang w:eastAsia="es-ES_tradnl"/>
        </w:rPr>
        <w:lastRenderedPageBreak/>
        <w:t>Realización</w:t>
      </w:r>
      <w:r w:rsidRPr="00B923B9">
        <w:rPr>
          <w:rFonts w:ascii="Arial" w:hAnsi="Arial" w:cs="Arial"/>
          <w:sz w:val="22"/>
          <w:szCs w:val="22"/>
          <w:lang w:eastAsia="es-ES_tradnl"/>
        </w:rPr>
        <w:t xml:space="preserve"> de trabajos que pongan a prueba la capacidad </w:t>
      </w:r>
      <w:r w:rsidRPr="00184E96">
        <w:rPr>
          <w:rFonts w:ascii="Arial" w:hAnsi="Arial" w:cs="Arial"/>
          <w:sz w:val="22"/>
          <w:szCs w:val="22"/>
          <w:lang w:eastAsia="es-ES_tradnl"/>
        </w:rPr>
        <w:t>crítica</w:t>
      </w:r>
      <w:r w:rsidRPr="00B923B9">
        <w:rPr>
          <w:rFonts w:ascii="Arial" w:hAnsi="Arial" w:cs="Arial"/>
          <w:sz w:val="22"/>
          <w:szCs w:val="22"/>
          <w:lang w:eastAsia="es-ES_tradnl"/>
        </w:rPr>
        <w:t xml:space="preserve"> y reflexiva del </w:t>
      </w:r>
      <w:r w:rsidR="00445CE2">
        <w:rPr>
          <w:rFonts w:ascii="Arial" w:hAnsi="Arial" w:cs="Arial"/>
          <w:sz w:val="22"/>
          <w:szCs w:val="22"/>
          <w:lang w:eastAsia="es-ES_tradnl"/>
        </w:rPr>
        <w:t>becario</w:t>
      </w:r>
      <w:r w:rsidRPr="00B923B9">
        <w:rPr>
          <w:rFonts w:ascii="Arial" w:hAnsi="Arial" w:cs="Arial"/>
          <w:sz w:val="22"/>
          <w:szCs w:val="22"/>
          <w:lang w:eastAsia="es-ES_tradnl"/>
        </w:rPr>
        <w:t xml:space="preserve">, </w:t>
      </w:r>
      <w:r w:rsidR="00C7627C">
        <w:rPr>
          <w:rFonts w:ascii="Arial" w:hAnsi="Arial" w:cs="Arial"/>
          <w:sz w:val="22"/>
          <w:szCs w:val="22"/>
          <w:lang w:eastAsia="es-ES_tradnl"/>
        </w:rPr>
        <w:t xml:space="preserve">trabajos en equipo, </w:t>
      </w:r>
      <w:r w:rsidRPr="00B923B9">
        <w:rPr>
          <w:rFonts w:ascii="Arial" w:hAnsi="Arial" w:cs="Arial"/>
          <w:sz w:val="22"/>
          <w:szCs w:val="22"/>
          <w:lang w:eastAsia="es-ES_tradnl"/>
        </w:rPr>
        <w:t xml:space="preserve">fomento de la toma de decisiones y puesta en </w:t>
      </w:r>
      <w:r w:rsidR="002675D6" w:rsidRPr="00184E96">
        <w:rPr>
          <w:rFonts w:ascii="Arial" w:hAnsi="Arial" w:cs="Arial"/>
          <w:sz w:val="22"/>
          <w:szCs w:val="22"/>
          <w:lang w:eastAsia="es-ES_tradnl"/>
        </w:rPr>
        <w:t>práctica</w:t>
      </w:r>
      <w:r w:rsidRPr="00B923B9">
        <w:rPr>
          <w:rFonts w:ascii="Arial" w:hAnsi="Arial" w:cs="Arial"/>
          <w:sz w:val="22"/>
          <w:szCs w:val="22"/>
          <w:lang w:eastAsia="es-ES_tradnl"/>
        </w:rPr>
        <w:t xml:space="preserve"> de su capacidad de </w:t>
      </w:r>
      <w:r w:rsidRPr="00184E96">
        <w:rPr>
          <w:rFonts w:ascii="Arial" w:hAnsi="Arial" w:cs="Arial"/>
          <w:sz w:val="22"/>
          <w:szCs w:val="22"/>
          <w:lang w:eastAsia="es-ES_tradnl"/>
        </w:rPr>
        <w:t>análisis</w:t>
      </w:r>
      <w:r w:rsidRPr="00B923B9">
        <w:rPr>
          <w:rFonts w:ascii="Arial" w:hAnsi="Arial" w:cs="Arial"/>
          <w:sz w:val="22"/>
          <w:szCs w:val="22"/>
          <w:lang w:eastAsia="es-ES_tradnl"/>
        </w:rPr>
        <w:t xml:space="preserve"> y </w:t>
      </w:r>
      <w:r w:rsidRPr="00184E96">
        <w:rPr>
          <w:rFonts w:ascii="Arial" w:hAnsi="Arial" w:cs="Arial"/>
          <w:sz w:val="22"/>
          <w:szCs w:val="22"/>
          <w:lang w:eastAsia="es-ES_tradnl"/>
        </w:rPr>
        <w:t>síntesis</w:t>
      </w:r>
      <w:r w:rsidRPr="00B923B9">
        <w:rPr>
          <w:rFonts w:ascii="Arial" w:hAnsi="Arial" w:cs="Arial"/>
          <w:sz w:val="22"/>
          <w:szCs w:val="22"/>
          <w:lang w:eastAsia="es-ES_tradnl"/>
        </w:rPr>
        <w:t xml:space="preserve"> de los </w:t>
      </w:r>
      <w:r w:rsidRPr="00184E96">
        <w:rPr>
          <w:rFonts w:ascii="Arial" w:hAnsi="Arial" w:cs="Arial"/>
          <w:sz w:val="22"/>
          <w:szCs w:val="22"/>
          <w:lang w:eastAsia="es-ES_tradnl"/>
        </w:rPr>
        <w:t>fenómenos</w:t>
      </w:r>
      <w:r w:rsidRPr="00B923B9">
        <w:rPr>
          <w:rFonts w:ascii="Arial" w:hAnsi="Arial" w:cs="Arial"/>
          <w:sz w:val="22"/>
          <w:szCs w:val="22"/>
          <w:lang w:eastAsia="es-ES_tradnl"/>
        </w:rPr>
        <w:t xml:space="preserve"> </w:t>
      </w:r>
      <w:r w:rsidRPr="00184E96">
        <w:rPr>
          <w:rFonts w:ascii="Arial" w:hAnsi="Arial" w:cs="Arial"/>
          <w:sz w:val="22"/>
          <w:szCs w:val="22"/>
          <w:lang w:eastAsia="es-ES_tradnl"/>
        </w:rPr>
        <w:t>jurídicos</w:t>
      </w:r>
      <w:r w:rsidR="00C7627C">
        <w:rPr>
          <w:rFonts w:ascii="Arial" w:hAnsi="Arial" w:cs="Arial"/>
          <w:sz w:val="22"/>
          <w:szCs w:val="22"/>
          <w:lang w:eastAsia="es-ES_tradnl"/>
        </w:rPr>
        <w:t xml:space="preserve"> observados</w:t>
      </w:r>
      <w:r w:rsidRPr="00B923B9">
        <w:rPr>
          <w:rFonts w:ascii="Arial" w:hAnsi="Arial" w:cs="Arial"/>
          <w:sz w:val="22"/>
          <w:szCs w:val="22"/>
          <w:lang w:eastAsia="es-ES_tradnl"/>
        </w:rPr>
        <w:t xml:space="preserve">. </w:t>
      </w:r>
    </w:p>
    <w:p w14:paraId="1544C7CF" w14:textId="77777777" w:rsidR="00B923B9" w:rsidRPr="005805EF" w:rsidRDefault="00B923B9" w:rsidP="005805EF">
      <w:pPr>
        <w:pStyle w:val="Prrafodelista"/>
        <w:numPr>
          <w:ilvl w:val="1"/>
          <w:numId w:val="15"/>
        </w:numPr>
        <w:spacing w:after="120"/>
        <w:jc w:val="both"/>
        <w:rPr>
          <w:rFonts w:ascii="Arial" w:hAnsi="Arial" w:cs="Arial"/>
          <w:sz w:val="22"/>
          <w:szCs w:val="22"/>
          <w:lang w:eastAsia="es-ES_tradnl"/>
        </w:rPr>
      </w:pPr>
      <w:r w:rsidRPr="005805EF">
        <w:rPr>
          <w:rFonts w:ascii="Arial" w:hAnsi="Arial" w:cs="Arial"/>
          <w:sz w:val="22"/>
          <w:szCs w:val="22"/>
          <w:lang w:eastAsia="es-ES_tradnl"/>
        </w:rPr>
        <w:t xml:space="preserve">El </w:t>
      </w:r>
      <w:r w:rsidR="00445CE2" w:rsidRPr="005805EF">
        <w:rPr>
          <w:rFonts w:ascii="Arial" w:hAnsi="Arial" w:cs="Arial"/>
          <w:sz w:val="22"/>
          <w:szCs w:val="22"/>
          <w:lang w:eastAsia="es-ES_tradnl"/>
        </w:rPr>
        <w:t>becario</w:t>
      </w:r>
      <w:r w:rsidRPr="005805EF">
        <w:rPr>
          <w:rFonts w:ascii="Arial" w:hAnsi="Arial" w:cs="Arial"/>
          <w:sz w:val="22"/>
          <w:szCs w:val="22"/>
          <w:lang w:eastAsia="es-ES_tradnl"/>
        </w:rPr>
        <w:t xml:space="preserve"> deberá realizar, al término de las prácticas, un</w:t>
      </w:r>
      <w:r w:rsidR="00A25609" w:rsidRPr="005805EF">
        <w:rPr>
          <w:rFonts w:ascii="Arial" w:hAnsi="Arial" w:cs="Arial"/>
          <w:sz w:val="22"/>
          <w:szCs w:val="22"/>
          <w:lang w:eastAsia="es-ES_tradnl"/>
        </w:rPr>
        <w:t xml:space="preserve"> </w:t>
      </w:r>
      <w:r w:rsidR="0079024D" w:rsidRPr="005805EF">
        <w:rPr>
          <w:rFonts w:ascii="Arial" w:hAnsi="Arial" w:cs="Arial"/>
          <w:b/>
          <w:sz w:val="22"/>
          <w:szCs w:val="22"/>
          <w:lang w:eastAsia="es-ES_tradnl"/>
        </w:rPr>
        <w:t>i</w:t>
      </w:r>
      <w:r w:rsidR="00A25609" w:rsidRPr="005805EF">
        <w:rPr>
          <w:rFonts w:ascii="Arial" w:hAnsi="Arial" w:cs="Arial"/>
          <w:b/>
          <w:sz w:val="22"/>
          <w:szCs w:val="22"/>
          <w:lang w:eastAsia="es-ES_tradnl"/>
        </w:rPr>
        <w:t>nforme final</w:t>
      </w:r>
      <w:r w:rsidR="00A25609" w:rsidRPr="005805EF">
        <w:rPr>
          <w:rFonts w:ascii="Arial" w:hAnsi="Arial" w:cs="Arial"/>
          <w:sz w:val="22"/>
          <w:szCs w:val="22"/>
          <w:lang w:eastAsia="es-ES_tradnl"/>
        </w:rPr>
        <w:t xml:space="preserve"> </w:t>
      </w:r>
      <w:r w:rsidRPr="005805EF">
        <w:rPr>
          <w:rFonts w:ascii="Arial" w:hAnsi="Arial" w:cs="Arial"/>
          <w:sz w:val="22"/>
          <w:szCs w:val="22"/>
          <w:lang w:eastAsia="es-ES_tradnl"/>
        </w:rPr>
        <w:t xml:space="preserve">en </w:t>
      </w:r>
      <w:r w:rsidR="00A25609" w:rsidRPr="005805EF">
        <w:rPr>
          <w:rFonts w:ascii="Arial" w:hAnsi="Arial" w:cs="Arial"/>
          <w:sz w:val="22"/>
          <w:szCs w:val="22"/>
          <w:lang w:eastAsia="es-ES_tradnl"/>
        </w:rPr>
        <w:t>el</w:t>
      </w:r>
      <w:r w:rsidRPr="005805EF">
        <w:rPr>
          <w:rFonts w:ascii="Arial" w:hAnsi="Arial" w:cs="Arial"/>
          <w:sz w:val="22"/>
          <w:szCs w:val="22"/>
          <w:lang w:eastAsia="es-ES_tradnl"/>
        </w:rPr>
        <w:t xml:space="preserve"> que se </w:t>
      </w:r>
      <w:r w:rsidR="00C7627C" w:rsidRPr="005805EF">
        <w:rPr>
          <w:rFonts w:ascii="Arial" w:hAnsi="Arial" w:cs="Arial"/>
          <w:sz w:val="22"/>
          <w:szCs w:val="22"/>
          <w:lang w:eastAsia="es-ES_tradnl"/>
        </w:rPr>
        <w:t>reflejará las actividades, las competencias adquirida</w:t>
      </w:r>
      <w:r w:rsidRPr="005805EF">
        <w:rPr>
          <w:rFonts w:ascii="Arial" w:hAnsi="Arial" w:cs="Arial"/>
          <w:sz w:val="22"/>
          <w:szCs w:val="22"/>
          <w:lang w:eastAsia="es-ES_tradnl"/>
        </w:rPr>
        <w:t xml:space="preserve">s, las experiencias, etc. </w:t>
      </w:r>
      <w:r w:rsidR="00494320" w:rsidRPr="005805EF">
        <w:rPr>
          <w:rFonts w:ascii="Arial" w:hAnsi="Arial" w:cs="Arial"/>
          <w:sz w:val="22"/>
          <w:szCs w:val="22"/>
          <w:lang w:eastAsia="es-ES_tradnl"/>
        </w:rPr>
        <w:t>El informe</w:t>
      </w:r>
      <w:r w:rsidRPr="005805EF">
        <w:rPr>
          <w:rFonts w:ascii="Arial" w:hAnsi="Arial" w:cs="Arial"/>
          <w:sz w:val="22"/>
          <w:szCs w:val="22"/>
          <w:lang w:eastAsia="es-ES_tradnl"/>
        </w:rPr>
        <w:t xml:space="preserve"> deberá tener una extensión mínima de 5 folios y </w:t>
      </w:r>
      <w:r w:rsidR="00601316" w:rsidRPr="005805EF">
        <w:rPr>
          <w:rFonts w:ascii="Arial" w:hAnsi="Arial" w:cs="Arial"/>
          <w:sz w:val="22"/>
          <w:szCs w:val="22"/>
          <w:lang w:eastAsia="es-ES_tradnl"/>
        </w:rPr>
        <w:t>máxima de 7</w:t>
      </w:r>
      <w:r w:rsidRPr="005805EF">
        <w:rPr>
          <w:rFonts w:ascii="Arial" w:hAnsi="Arial" w:cs="Arial"/>
          <w:sz w:val="22"/>
          <w:szCs w:val="22"/>
          <w:lang w:eastAsia="es-ES_tradnl"/>
        </w:rPr>
        <w:t xml:space="preserve">. En ella se contendrán los siguientes extremos: </w:t>
      </w:r>
    </w:p>
    <w:p w14:paraId="0AB1FA63" w14:textId="77777777" w:rsidR="00184E96" w:rsidRPr="00184E96" w:rsidRDefault="00184E96" w:rsidP="00A20844">
      <w:pPr>
        <w:pStyle w:val="Prrafodelista"/>
        <w:numPr>
          <w:ilvl w:val="0"/>
          <w:numId w:val="5"/>
        </w:numPr>
        <w:spacing w:before="100" w:beforeAutospacing="1" w:after="120"/>
        <w:jc w:val="both"/>
        <w:rPr>
          <w:rFonts w:ascii="Arial" w:hAnsi="Arial" w:cs="Arial"/>
          <w:sz w:val="22"/>
          <w:szCs w:val="22"/>
          <w:lang w:eastAsia="es-ES_tradnl"/>
        </w:rPr>
      </w:pPr>
      <w:r w:rsidRPr="00184E96">
        <w:rPr>
          <w:rFonts w:ascii="Arial" w:hAnsi="Arial" w:cs="Arial"/>
          <w:sz w:val="22"/>
          <w:szCs w:val="22"/>
          <w:lang w:eastAsia="es-ES_tradnl"/>
        </w:rPr>
        <w:t>Descripción</w:t>
      </w:r>
      <w:r w:rsidR="00B923B9" w:rsidRPr="00184E96">
        <w:rPr>
          <w:rFonts w:ascii="Arial" w:hAnsi="Arial" w:cs="Arial"/>
          <w:sz w:val="22"/>
          <w:szCs w:val="22"/>
          <w:lang w:eastAsia="es-ES_tradnl"/>
        </w:rPr>
        <w:t xml:space="preserve"> de la entidad colaboradora </w:t>
      </w:r>
    </w:p>
    <w:p w14:paraId="68DF658E" w14:textId="77777777" w:rsidR="00184E96" w:rsidRPr="00184E96" w:rsidRDefault="00B923B9" w:rsidP="00A20844">
      <w:pPr>
        <w:pStyle w:val="Prrafodelista"/>
        <w:numPr>
          <w:ilvl w:val="0"/>
          <w:numId w:val="5"/>
        </w:numPr>
        <w:spacing w:before="100" w:beforeAutospacing="1" w:after="120"/>
        <w:jc w:val="both"/>
        <w:rPr>
          <w:rFonts w:ascii="Arial" w:hAnsi="Arial" w:cs="Arial"/>
          <w:sz w:val="22"/>
          <w:szCs w:val="22"/>
          <w:lang w:eastAsia="es-ES_tradnl"/>
        </w:rPr>
      </w:pPr>
      <w:r w:rsidRPr="00184E96">
        <w:rPr>
          <w:rFonts w:ascii="Arial" w:hAnsi="Arial" w:cs="Arial"/>
          <w:sz w:val="22"/>
          <w:szCs w:val="22"/>
          <w:lang w:eastAsia="es-ES_tradnl"/>
        </w:rPr>
        <w:t>Actividades</w:t>
      </w:r>
      <w:r w:rsidR="00184E96" w:rsidRPr="00184E96">
        <w:rPr>
          <w:rFonts w:ascii="Arial" w:hAnsi="Arial" w:cs="Arial"/>
          <w:sz w:val="22"/>
          <w:szCs w:val="22"/>
          <w:lang w:eastAsia="es-ES_tradnl"/>
        </w:rPr>
        <w:t xml:space="preserve"> desarrolladas</w:t>
      </w:r>
    </w:p>
    <w:p w14:paraId="5D47DE43" w14:textId="77777777" w:rsidR="00184E96" w:rsidRPr="00184E96" w:rsidRDefault="00184E96" w:rsidP="00A20844">
      <w:pPr>
        <w:pStyle w:val="Prrafodelista"/>
        <w:numPr>
          <w:ilvl w:val="0"/>
          <w:numId w:val="5"/>
        </w:numPr>
        <w:spacing w:before="100" w:beforeAutospacing="1" w:after="120"/>
        <w:jc w:val="both"/>
        <w:rPr>
          <w:rFonts w:ascii="Arial" w:hAnsi="Arial" w:cs="Arial"/>
          <w:sz w:val="22"/>
          <w:szCs w:val="22"/>
          <w:lang w:eastAsia="es-ES_tradnl"/>
        </w:rPr>
      </w:pPr>
      <w:r w:rsidRPr="00184E96">
        <w:rPr>
          <w:rFonts w:ascii="Arial" w:hAnsi="Arial" w:cs="Arial"/>
          <w:sz w:val="22"/>
          <w:szCs w:val="22"/>
          <w:lang w:eastAsia="es-ES_tradnl"/>
        </w:rPr>
        <w:t>Valoración</w:t>
      </w:r>
      <w:r w:rsidR="00B923B9" w:rsidRPr="00184E96">
        <w:rPr>
          <w:rFonts w:ascii="Arial" w:hAnsi="Arial" w:cs="Arial"/>
          <w:sz w:val="22"/>
          <w:szCs w:val="22"/>
          <w:lang w:eastAsia="es-ES_tradnl"/>
        </w:rPr>
        <w:t xml:space="preserve"> de </w:t>
      </w:r>
      <w:r w:rsidRPr="00184E96">
        <w:rPr>
          <w:rFonts w:ascii="Arial" w:hAnsi="Arial" w:cs="Arial"/>
          <w:sz w:val="22"/>
          <w:szCs w:val="22"/>
          <w:lang w:eastAsia="es-ES_tradnl"/>
        </w:rPr>
        <w:t>la experiencia</w:t>
      </w:r>
    </w:p>
    <w:p w14:paraId="29269CD6" w14:textId="77777777" w:rsidR="00B923B9" w:rsidRPr="00184E96" w:rsidRDefault="00B923B9" w:rsidP="00A20844">
      <w:pPr>
        <w:pStyle w:val="Prrafodelista"/>
        <w:numPr>
          <w:ilvl w:val="0"/>
          <w:numId w:val="5"/>
        </w:numPr>
        <w:spacing w:before="100" w:beforeAutospacing="1" w:after="120"/>
        <w:jc w:val="both"/>
        <w:rPr>
          <w:rFonts w:ascii="Arial" w:hAnsi="Arial" w:cs="Arial"/>
          <w:sz w:val="22"/>
          <w:szCs w:val="22"/>
          <w:lang w:eastAsia="es-ES_tradnl"/>
        </w:rPr>
      </w:pPr>
      <w:r w:rsidRPr="00184E96">
        <w:rPr>
          <w:rFonts w:ascii="Arial" w:hAnsi="Arial" w:cs="Arial"/>
          <w:sz w:val="22"/>
          <w:szCs w:val="22"/>
          <w:lang w:eastAsia="es-ES_tradnl"/>
        </w:rPr>
        <w:t xml:space="preserve">Conclusiones </w:t>
      </w:r>
    </w:p>
    <w:p w14:paraId="6BFCA145" w14:textId="4567DCDA" w:rsidR="005805EF" w:rsidRPr="005805EF" w:rsidRDefault="005805EF" w:rsidP="005805EF">
      <w:pPr>
        <w:pStyle w:val="Prrafodelista"/>
        <w:numPr>
          <w:ilvl w:val="0"/>
          <w:numId w:val="15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805EF">
        <w:rPr>
          <w:rFonts w:ascii="Arial" w:hAnsi="Arial" w:cs="Arial"/>
          <w:sz w:val="22"/>
          <w:szCs w:val="22"/>
        </w:rPr>
        <w:t>Informe</w:t>
      </w:r>
      <w:r w:rsidRPr="005805EF">
        <w:rPr>
          <w:rFonts w:ascii="Arial" w:hAnsi="Arial" w:cs="Arial"/>
          <w:b/>
          <w:sz w:val="22"/>
          <w:szCs w:val="22"/>
        </w:rPr>
        <w:t xml:space="preserve"> del tutor de acogida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5805EF">
        <w:rPr>
          <w:rFonts w:ascii="Arial" w:hAnsi="Arial" w:cs="Arial"/>
          <w:sz w:val="22"/>
          <w:szCs w:val="22"/>
        </w:rPr>
        <w:t xml:space="preserve">Una vez finalizadas las Prácticas, el tutor externo emitirá un informe al profesorado-tutor sobre el becario, en el que se describirán sucintamente las tareas realizadas, se reflejará la puntualidad, así como las faltas de asistencia y demás incidencias que considere oportunas y valorará el nivel de interés del becario, el nivel de aprendizaje y el nivel de integración en el centro de trabajo, sugiriendo, en última instancia, una calificación para el estudiante. </w:t>
      </w:r>
    </w:p>
    <w:p w14:paraId="5251C83B" w14:textId="191E4420" w:rsidR="005805EF" w:rsidRPr="005805EF" w:rsidRDefault="005805EF" w:rsidP="005805EF">
      <w:pPr>
        <w:pStyle w:val="Prrafodelista"/>
        <w:numPr>
          <w:ilvl w:val="0"/>
          <w:numId w:val="15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805EF">
        <w:rPr>
          <w:rFonts w:ascii="Arial" w:hAnsi="Arial" w:cs="Arial"/>
          <w:b/>
          <w:sz w:val="22"/>
          <w:szCs w:val="22"/>
        </w:rPr>
        <w:t>Reconocimiento curricular de las prácticas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805EF">
        <w:rPr>
          <w:rFonts w:ascii="Arial" w:hAnsi="Arial" w:cs="Arial"/>
          <w:sz w:val="22"/>
          <w:szCs w:val="22"/>
        </w:rPr>
        <w:t>Al regreso en la UGR, el estudiante podrá solicitar el reconcomiendo académico o curricular de las prácticas en la ORI de la Facultad de Derecho.</w:t>
      </w:r>
      <w:r w:rsidRPr="005805EF">
        <w:rPr>
          <w:rFonts w:ascii="Arial" w:hAnsi="Arial" w:cs="Arial"/>
          <w:b/>
          <w:sz w:val="22"/>
          <w:szCs w:val="22"/>
        </w:rPr>
        <w:t xml:space="preserve"> </w:t>
      </w:r>
      <w:r w:rsidRPr="005805EF">
        <w:rPr>
          <w:rFonts w:ascii="Arial" w:hAnsi="Arial" w:cs="Arial"/>
          <w:sz w:val="22"/>
          <w:szCs w:val="22"/>
        </w:rPr>
        <w:t xml:space="preserve">Para proceder a ello se tendrá en cuenta el </w:t>
      </w:r>
      <w:r w:rsidRPr="005805EF">
        <w:rPr>
          <w:rFonts w:ascii="Arial" w:hAnsi="Arial" w:cs="Arial"/>
          <w:b/>
          <w:sz w:val="22"/>
          <w:szCs w:val="22"/>
        </w:rPr>
        <w:t>informe del tutor</w:t>
      </w:r>
      <w:r w:rsidRPr="005805EF">
        <w:rPr>
          <w:rFonts w:ascii="Arial" w:hAnsi="Arial" w:cs="Arial"/>
          <w:sz w:val="22"/>
          <w:szCs w:val="22"/>
        </w:rPr>
        <w:t xml:space="preserve"> de la institución de acogida, el </w:t>
      </w:r>
      <w:r w:rsidRPr="005805EF">
        <w:rPr>
          <w:rFonts w:ascii="Arial" w:hAnsi="Arial" w:cs="Arial"/>
          <w:b/>
          <w:sz w:val="22"/>
          <w:szCs w:val="22"/>
        </w:rPr>
        <w:t>informe final</w:t>
      </w:r>
      <w:r w:rsidRPr="005805EF">
        <w:rPr>
          <w:rFonts w:ascii="Arial" w:hAnsi="Arial" w:cs="Arial"/>
          <w:sz w:val="22"/>
          <w:szCs w:val="22"/>
        </w:rPr>
        <w:t xml:space="preserve"> que redacte el becario y, en su caso, una </w:t>
      </w:r>
      <w:r w:rsidRPr="005805EF">
        <w:rPr>
          <w:rFonts w:ascii="Arial" w:hAnsi="Arial" w:cs="Arial"/>
          <w:b/>
          <w:sz w:val="22"/>
          <w:szCs w:val="22"/>
        </w:rPr>
        <w:t xml:space="preserve">entrevista </w:t>
      </w:r>
      <w:r w:rsidRPr="005805EF">
        <w:rPr>
          <w:rFonts w:ascii="Arial" w:hAnsi="Arial" w:cs="Arial"/>
          <w:sz w:val="22"/>
          <w:szCs w:val="22"/>
        </w:rPr>
        <w:t>con el responsable de internacionalización de la Facultad de Derecho de Granada en el equipo decanal.</w:t>
      </w:r>
    </w:p>
    <w:p w14:paraId="495B982E" w14:textId="77777777" w:rsidR="00B923B9" w:rsidRPr="00184E96" w:rsidRDefault="00B923B9" w:rsidP="00A20844">
      <w:pPr>
        <w:spacing w:before="100" w:beforeAutospacing="1" w:after="120"/>
        <w:jc w:val="both"/>
        <w:rPr>
          <w:rFonts w:ascii="Arial" w:hAnsi="Arial" w:cs="Arial"/>
          <w:sz w:val="22"/>
          <w:szCs w:val="22"/>
          <w:lang w:eastAsia="es-ES_tradnl"/>
        </w:rPr>
      </w:pPr>
      <w:r w:rsidRPr="00184E96">
        <w:rPr>
          <w:rFonts w:ascii="Arial" w:hAnsi="Arial" w:cs="Arial"/>
          <w:sz w:val="22"/>
          <w:szCs w:val="22"/>
          <w:lang w:eastAsia="es-ES_tradnl"/>
        </w:rPr>
        <w:t xml:space="preserve">Para la </w:t>
      </w:r>
      <w:r w:rsidR="00184E96" w:rsidRPr="00184E96">
        <w:rPr>
          <w:rFonts w:ascii="Arial" w:hAnsi="Arial" w:cs="Arial"/>
          <w:sz w:val="22"/>
          <w:szCs w:val="22"/>
          <w:lang w:eastAsia="es-ES_tradnl"/>
        </w:rPr>
        <w:t>elaboración</w:t>
      </w:r>
      <w:r w:rsidR="00A25609">
        <w:rPr>
          <w:rFonts w:ascii="Arial" w:hAnsi="Arial" w:cs="Arial"/>
          <w:sz w:val="22"/>
          <w:szCs w:val="22"/>
          <w:lang w:eastAsia="es-ES_tradnl"/>
        </w:rPr>
        <w:t xml:space="preserve"> del Informe final</w:t>
      </w:r>
      <w:r w:rsidR="00002A00">
        <w:rPr>
          <w:rFonts w:ascii="Arial" w:hAnsi="Arial" w:cs="Arial"/>
          <w:sz w:val="22"/>
          <w:szCs w:val="22"/>
          <w:lang w:eastAsia="es-ES_tradnl"/>
        </w:rPr>
        <w:t>,</w:t>
      </w:r>
      <w:r w:rsidR="00D402C6">
        <w:rPr>
          <w:rFonts w:ascii="Arial" w:hAnsi="Arial" w:cs="Arial"/>
          <w:sz w:val="22"/>
          <w:szCs w:val="22"/>
          <w:lang w:eastAsia="es-ES_tradnl"/>
        </w:rPr>
        <w:t xml:space="preserve"> el </w:t>
      </w:r>
      <w:r w:rsidR="00445CE2">
        <w:rPr>
          <w:rFonts w:ascii="Arial" w:hAnsi="Arial" w:cs="Arial"/>
          <w:sz w:val="22"/>
          <w:szCs w:val="22"/>
          <w:lang w:eastAsia="es-ES_tradnl"/>
        </w:rPr>
        <w:t>becario</w:t>
      </w:r>
      <w:r w:rsidRPr="00184E96">
        <w:rPr>
          <w:rFonts w:ascii="Arial" w:hAnsi="Arial" w:cs="Arial"/>
          <w:sz w:val="22"/>
          <w:szCs w:val="22"/>
          <w:lang w:eastAsia="es-ES_tradnl"/>
        </w:rPr>
        <w:t xml:space="preserve"> </w:t>
      </w:r>
      <w:r w:rsidR="00002A00">
        <w:rPr>
          <w:rFonts w:ascii="Arial" w:hAnsi="Arial" w:cs="Arial"/>
          <w:sz w:val="22"/>
          <w:szCs w:val="22"/>
          <w:lang w:eastAsia="es-ES_tradnl"/>
        </w:rPr>
        <w:t>podrá</w:t>
      </w:r>
      <w:r w:rsidRPr="00184E96">
        <w:rPr>
          <w:rFonts w:ascii="Arial" w:hAnsi="Arial" w:cs="Arial"/>
          <w:sz w:val="22"/>
          <w:szCs w:val="22"/>
          <w:lang w:eastAsia="es-ES_tradnl"/>
        </w:rPr>
        <w:t xml:space="preserve"> tomar en </w:t>
      </w:r>
      <w:r w:rsidR="00184E96" w:rsidRPr="00184E96">
        <w:rPr>
          <w:rFonts w:ascii="Arial" w:hAnsi="Arial" w:cs="Arial"/>
          <w:sz w:val="22"/>
          <w:szCs w:val="22"/>
          <w:lang w:eastAsia="es-ES_tradnl"/>
        </w:rPr>
        <w:t>consideración</w:t>
      </w:r>
      <w:r w:rsidRPr="00184E96">
        <w:rPr>
          <w:rFonts w:ascii="Arial" w:hAnsi="Arial" w:cs="Arial"/>
          <w:sz w:val="22"/>
          <w:szCs w:val="22"/>
          <w:lang w:eastAsia="es-ES_tradnl"/>
        </w:rPr>
        <w:t xml:space="preserve"> las siguientes sugerencias a la hora de dotar de contenido a las distintas partes anteriormente indicadas. </w:t>
      </w:r>
    </w:p>
    <w:p w14:paraId="463154D0" w14:textId="648FC9B3" w:rsidR="005805EF" w:rsidRDefault="00A20844" w:rsidP="005805E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20844">
        <w:rPr>
          <w:rFonts w:ascii="Arial" w:hAnsi="Arial" w:cs="Arial"/>
          <w:i/>
          <w:sz w:val="22"/>
          <w:szCs w:val="22"/>
        </w:rPr>
        <w:t xml:space="preserve">1. </w:t>
      </w:r>
    </w:p>
    <w:p w14:paraId="59E9FFC4" w14:textId="6D8F85F4" w:rsidR="00624F57" w:rsidRPr="00A20844" w:rsidRDefault="00A20844" w:rsidP="00A20844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A20844">
        <w:rPr>
          <w:rFonts w:ascii="Arial" w:hAnsi="Arial" w:cs="Arial"/>
          <w:i/>
          <w:sz w:val="22"/>
          <w:szCs w:val="22"/>
        </w:rPr>
        <w:t>Descripción de la entidad colaboradora</w:t>
      </w:r>
    </w:p>
    <w:p w14:paraId="0105E0FE" w14:textId="77777777" w:rsidR="00002A00" w:rsidRDefault="00A20844" w:rsidP="00002A00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02A00">
        <w:rPr>
          <w:rFonts w:ascii="Arial" w:hAnsi="Arial" w:cs="Arial"/>
          <w:sz w:val="22"/>
          <w:szCs w:val="22"/>
        </w:rPr>
        <w:t>Características</w:t>
      </w:r>
      <w:r w:rsidR="00624F57" w:rsidRPr="00002A00">
        <w:rPr>
          <w:rFonts w:ascii="Arial" w:hAnsi="Arial" w:cs="Arial"/>
          <w:sz w:val="22"/>
          <w:szCs w:val="22"/>
        </w:rPr>
        <w:t xml:space="preserve"> principales (Objeto, </w:t>
      </w:r>
      <w:r w:rsidRPr="00002A00">
        <w:rPr>
          <w:rFonts w:ascii="Arial" w:hAnsi="Arial" w:cs="Arial"/>
          <w:sz w:val="22"/>
          <w:szCs w:val="22"/>
        </w:rPr>
        <w:t>ubicación</w:t>
      </w:r>
      <w:r w:rsidR="00624F57" w:rsidRPr="00002A00">
        <w:rPr>
          <w:rFonts w:ascii="Arial" w:hAnsi="Arial" w:cs="Arial"/>
          <w:sz w:val="22"/>
          <w:szCs w:val="22"/>
        </w:rPr>
        <w:t xml:space="preserve">, </w:t>
      </w:r>
      <w:r w:rsidRPr="00002A00">
        <w:rPr>
          <w:rFonts w:ascii="Arial" w:hAnsi="Arial" w:cs="Arial"/>
          <w:sz w:val="22"/>
          <w:szCs w:val="22"/>
        </w:rPr>
        <w:t>población</w:t>
      </w:r>
      <w:r w:rsidR="00624F57" w:rsidRPr="00002A00">
        <w:rPr>
          <w:rFonts w:ascii="Arial" w:hAnsi="Arial" w:cs="Arial"/>
          <w:sz w:val="22"/>
          <w:szCs w:val="22"/>
        </w:rPr>
        <w:t>,</w:t>
      </w:r>
      <w:r w:rsidR="00002A00">
        <w:rPr>
          <w:rFonts w:ascii="Arial" w:hAnsi="Arial" w:cs="Arial"/>
          <w:sz w:val="22"/>
          <w:szCs w:val="22"/>
        </w:rPr>
        <w:t xml:space="preserve"> principales actividades, etc.).</w:t>
      </w:r>
    </w:p>
    <w:p w14:paraId="59951B22" w14:textId="77777777" w:rsidR="00624F57" w:rsidRDefault="00A20844" w:rsidP="00002A00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02A00">
        <w:rPr>
          <w:rFonts w:ascii="Arial" w:hAnsi="Arial" w:cs="Arial"/>
          <w:sz w:val="22"/>
          <w:szCs w:val="22"/>
        </w:rPr>
        <w:t>Descripción</w:t>
      </w:r>
      <w:r w:rsidR="00624F57" w:rsidRPr="00002A00">
        <w:rPr>
          <w:rFonts w:ascii="Arial" w:hAnsi="Arial" w:cs="Arial"/>
          <w:sz w:val="22"/>
          <w:szCs w:val="22"/>
        </w:rPr>
        <w:t xml:space="preserve"> del departamento, </w:t>
      </w:r>
      <w:r w:rsidRPr="00002A00">
        <w:rPr>
          <w:rFonts w:ascii="Arial" w:hAnsi="Arial" w:cs="Arial"/>
          <w:sz w:val="22"/>
          <w:szCs w:val="22"/>
        </w:rPr>
        <w:t>área</w:t>
      </w:r>
      <w:r w:rsidR="00624F57" w:rsidRPr="00002A00">
        <w:rPr>
          <w:rFonts w:ascii="Arial" w:hAnsi="Arial" w:cs="Arial"/>
          <w:sz w:val="22"/>
          <w:szCs w:val="22"/>
        </w:rPr>
        <w:t xml:space="preserve"> o equipo en los que se </w:t>
      </w:r>
      <w:r w:rsidR="00002A00">
        <w:rPr>
          <w:rFonts w:ascii="Arial" w:hAnsi="Arial" w:cs="Arial"/>
          <w:sz w:val="22"/>
          <w:szCs w:val="22"/>
        </w:rPr>
        <w:t>desarrolló</w:t>
      </w:r>
      <w:r w:rsidRPr="00002A00">
        <w:rPr>
          <w:rFonts w:ascii="Arial" w:hAnsi="Arial" w:cs="Arial"/>
          <w:sz w:val="22"/>
          <w:szCs w:val="22"/>
        </w:rPr>
        <w:t xml:space="preserve"> el trabajo </w:t>
      </w:r>
      <w:r w:rsidR="00624F57" w:rsidRPr="00002A00">
        <w:rPr>
          <w:rFonts w:ascii="Arial" w:hAnsi="Arial" w:cs="Arial"/>
          <w:sz w:val="22"/>
          <w:szCs w:val="22"/>
        </w:rPr>
        <w:t xml:space="preserve">(funciones, </w:t>
      </w:r>
      <w:r w:rsidRPr="00002A00">
        <w:rPr>
          <w:rFonts w:ascii="Arial" w:hAnsi="Arial" w:cs="Arial"/>
          <w:sz w:val="22"/>
          <w:szCs w:val="22"/>
        </w:rPr>
        <w:t>orientación</w:t>
      </w:r>
      <w:r w:rsidR="00002A00">
        <w:rPr>
          <w:rFonts w:ascii="Arial" w:hAnsi="Arial" w:cs="Arial"/>
          <w:sz w:val="22"/>
          <w:szCs w:val="22"/>
        </w:rPr>
        <w:t>, etc.).</w:t>
      </w:r>
    </w:p>
    <w:p w14:paraId="483EBD4C" w14:textId="77777777" w:rsidR="00002A00" w:rsidRDefault="00002A00" w:rsidP="00002A00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Idioma/s en los que se realizan las actividades de la entidad colaboradora.</w:t>
      </w:r>
    </w:p>
    <w:p w14:paraId="29F0D8AA" w14:textId="77777777" w:rsidR="00002A00" w:rsidRDefault="00002A00" w:rsidP="00002A00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Usuarios/clientes/destinatarios de los servicios que ofrece la entidad colaboradora.</w:t>
      </w:r>
    </w:p>
    <w:p w14:paraId="17B4B33F" w14:textId="77777777" w:rsidR="00002A00" w:rsidRPr="00002A00" w:rsidRDefault="00002A00" w:rsidP="00002A00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Ámbito jurídico.</w:t>
      </w:r>
    </w:p>
    <w:p w14:paraId="0A4D484A" w14:textId="77777777" w:rsidR="00624F57" w:rsidRPr="00184E96" w:rsidRDefault="00624F57" w:rsidP="00A2084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84E96">
        <w:rPr>
          <w:rFonts w:ascii="Arial" w:hAnsi="Arial" w:cs="Arial"/>
          <w:sz w:val="22"/>
          <w:szCs w:val="22"/>
        </w:rPr>
        <w:t xml:space="preserve">La </w:t>
      </w:r>
      <w:r w:rsidR="00A20844" w:rsidRPr="00184E96">
        <w:rPr>
          <w:rFonts w:ascii="Arial" w:hAnsi="Arial" w:cs="Arial"/>
          <w:sz w:val="22"/>
          <w:szCs w:val="22"/>
        </w:rPr>
        <w:t>descripción</w:t>
      </w:r>
      <w:r w:rsidRPr="00184E96">
        <w:rPr>
          <w:rFonts w:ascii="Arial" w:hAnsi="Arial" w:cs="Arial"/>
          <w:sz w:val="22"/>
          <w:szCs w:val="22"/>
        </w:rPr>
        <w:t xml:space="preserve">, </w:t>
      </w:r>
      <w:r w:rsidR="00A20844" w:rsidRPr="00184E96">
        <w:rPr>
          <w:rFonts w:ascii="Arial" w:hAnsi="Arial" w:cs="Arial"/>
          <w:sz w:val="22"/>
          <w:szCs w:val="22"/>
        </w:rPr>
        <w:t>además</w:t>
      </w:r>
      <w:r w:rsidRPr="00184E96">
        <w:rPr>
          <w:rFonts w:ascii="Arial" w:hAnsi="Arial" w:cs="Arial"/>
          <w:sz w:val="22"/>
          <w:szCs w:val="22"/>
        </w:rPr>
        <w:t xml:space="preserve"> de los datos concretos que pueden tomarse de informes de la propia empresa o del tutor, debe incidir especialmente en datos que se consideren relevantes para un profesional del Derecho. </w:t>
      </w:r>
    </w:p>
    <w:p w14:paraId="51DAEE89" w14:textId="77777777" w:rsidR="00624F57" w:rsidRPr="00A20844" w:rsidRDefault="00624F57" w:rsidP="00A20844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A20844">
        <w:rPr>
          <w:rFonts w:ascii="Arial" w:hAnsi="Arial" w:cs="Arial"/>
          <w:i/>
          <w:sz w:val="22"/>
          <w:szCs w:val="22"/>
        </w:rPr>
        <w:t xml:space="preserve">2. </w:t>
      </w:r>
      <w:r w:rsidR="00A20844" w:rsidRPr="00A20844">
        <w:rPr>
          <w:rFonts w:ascii="Arial" w:hAnsi="Arial" w:cs="Arial"/>
          <w:i/>
          <w:sz w:val="22"/>
          <w:szCs w:val="22"/>
        </w:rPr>
        <w:t>Actividades desarrolladas</w:t>
      </w:r>
      <w:r w:rsidRPr="00A20844">
        <w:rPr>
          <w:rFonts w:ascii="Arial" w:hAnsi="Arial" w:cs="Arial"/>
          <w:i/>
          <w:sz w:val="22"/>
          <w:szCs w:val="22"/>
        </w:rPr>
        <w:t xml:space="preserve"> </w:t>
      </w:r>
    </w:p>
    <w:p w14:paraId="56FDEBB0" w14:textId="77777777" w:rsidR="00002A00" w:rsidRDefault="00624F57" w:rsidP="00A2084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84E96">
        <w:rPr>
          <w:rFonts w:ascii="Arial" w:hAnsi="Arial" w:cs="Arial"/>
          <w:sz w:val="22"/>
          <w:szCs w:val="22"/>
        </w:rPr>
        <w:t xml:space="preserve">Tipo de actividades en las que participó desde la perspectiva del aprendizaje del </w:t>
      </w:r>
      <w:r w:rsidR="00445CE2">
        <w:rPr>
          <w:rFonts w:ascii="Arial" w:hAnsi="Arial" w:cs="Arial"/>
          <w:sz w:val="22"/>
          <w:szCs w:val="22"/>
        </w:rPr>
        <w:t>becario</w:t>
      </w:r>
      <w:r w:rsidR="00002A00">
        <w:rPr>
          <w:rFonts w:ascii="Arial" w:hAnsi="Arial" w:cs="Arial"/>
          <w:sz w:val="22"/>
          <w:szCs w:val="22"/>
        </w:rPr>
        <w:t xml:space="preserve"> y destrezas y habilidades utilizadas.</w:t>
      </w:r>
    </w:p>
    <w:p w14:paraId="6647AAAF" w14:textId="77777777" w:rsidR="00002A00" w:rsidRDefault="00624F57" w:rsidP="00A2084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84E96">
        <w:rPr>
          <w:rFonts w:ascii="Arial" w:hAnsi="Arial" w:cs="Arial"/>
          <w:sz w:val="22"/>
          <w:szCs w:val="22"/>
        </w:rPr>
        <w:t>Ejemplos:</w:t>
      </w:r>
    </w:p>
    <w:p w14:paraId="666BDD0E" w14:textId="77777777" w:rsidR="00002A00" w:rsidRDefault="00624F57" w:rsidP="00002A00">
      <w:pPr>
        <w:pStyle w:val="Prrafodelista"/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02A00">
        <w:rPr>
          <w:rFonts w:ascii="Arial" w:hAnsi="Arial" w:cs="Arial"/>
          <w:sz w:val="22"/>
          <w:szCs w:val="22"/>
        </w:rPr>
        <w:t>Conocimi</w:t>
      </w:r>
      <w:r w:rsidR="00A20844" w:rsidRPr="00002A00">
        <w:rPr>
          <w:rFonts w:ascii="Arial" w:hAnsi="Arial" w:cs="Arial"/>
          <w:sz w:val="22"/>
          <w:szCs w:val="22"/>
        </w:rPr>
        <w:t xml:space="preserve">ento de la entidad colaboradora; </w:t>
      </w:r>
    </w:p>
    <w:p w14:paraId="530C47FD" w14:textId="77777777" w:rsidR="00002A00" w:rsidRDefault="00A20844" w:rsidP="00002A00">
      <w:pPr>
        <w:pStyle w:val="Prrafodelista"/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02A00">
        <w:rPr>
          <w:rFonts w:ascii="Arial" w:hAnsi="Arial" w:cs="Arial"/>
          <w:sz w:val="22"/>
          <w:szCs w:val="22"/>
        </w:rPr>
        <w:t>Formación específica</w:t>
      </w:r>
      <w:r w:rsidR="00002A00" w:rsidRPr="00002A00">
        <w:rPr>
          <w:rFonts w:ascii="Arial" w:hAnsi="Arial" w:cs="Arial"/>
          <w:sz w:val="22"/>
          <w:szCs w:val="22"/>
        </w:rPr>
        <w:t xml:space="preserve"> jurídica o de otro tipo adquirida</w:t>
      </w:r>
      <w:r w:rsidRPr="00002A00">
        <w:rPr>
          <w:rFonts w:ascii="Arial" w:hAnsi="Arial" w:cs="Arial"/>
          <w:sz w:val="22"/>
          <w:szCs w:val="22"/>
        </w:rPr>
        <w:t xml:space="preserve">; </w:t>
      </w:r>
    </w:p>
    <w:p w14:paraId="19328FF3" w14:textId="77777777" w:rsidR="00002A00" w:rsidRDefault="00002A00" w:rsidP="00002A00">
      <w:pPr>
        <w:pStyle w:val="Prrafodelista"/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02A00">
        <w:rPr>
          <w:rFonts w:ascii="Arial" w:hAnsi="Arial" w:cs="Arial"/>
          <w:sz w:val="22"/>
          <w:szCs w:val="22"/>
        </w:rPr>
        <w:t xml:space="preserve">Utilización de idiomas; </w:t>
      </w:r>
    </w:p>
    <w:p w14:paraId="43C92B5A" w14:textId="77777777" w:rsidR="00002A00" w:rsidRDefault="00002A00" w:rsidP="00002A00">
      <w:pPr>
        <w:pStyle w:val="Prrafodelista"/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02A00">
        <w:rPr>
          <w:rFonts w:ascii="Arial" w:hAnsi="Arial" w:cs="Arial"/>
          <w:sz w:val="22"/>
          <w:szCs w:val="22"/>
        </w:rPr>
        <w:lastRenderedPageBreak/>
        <w:t xml:space="preserve">Trabajo en equipo; </w:t>
      </w:r>
    </w:p>
    <w:p w14:paraId="1790FFE1" w14:textId="77777777" w:rsidR="00002A00" w:rsidRDefault="00A20844" w:rsidP="00002A00">
      <w:pPr>
        <w:pStyle w:val="Prrafodelista"/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02A00">
        <w:rPr>
          <w:rFonts w:ascii="Arial" w:hAnsi="Arial" w:cs="Arial"/>
          <w:sz w:val="22"/>
          <w:szCs w:val="22"/>
        </w:rPr>
        <w:t>Participación</w:t>
      </w:r>
      <w:r w:rsidR="00624F57" w:rsidRPr="00002A00">
        <w:rPr>
          <w:rFonts w:ascii="Arial" w:hAnsi="Arial" w:cs="Arial"/>
          <w:sz w:val="22"/>
          <w:szCs w:val="22"/>
        </w:rPr>
        <w:t xml:space="preserve"> en p</w:t>
      </w:r>
      <w:r w:rsidRPr="00002A00">
        <w:rPr>
          <w:rFonts w:ascii="Arial" w:hAnsi="Arial" w:cs="Arial"/>
          <w:sz w:val="22"/>
          <w:szCs w:val="22"/>
        </w:rPr>
        <w:t>rog</w:t>
      </w:r>
      <w:r w:rsidR="00002A00" w:rsidRPr="00002A00">
        <w:rPr>
          <w:rFonts w:ascii="Arial" w:hAnsi="Arial" w:cs="Arial"/>
          <w:sz w:val="22"/>
          <w:szCs w:val="22"/>
        </w:rPr>
        <w:t>ramas/</w:t>
      </w:r>
      <w:r w:rsidRPr="00002A00">
        <w:rPr>
          <w:rFonts w:ascii="Arial" w:hAnsi="Arial" w:cs="Arial"/>
          <w:sz w:val="22"/>
          <w:szCs w:val="22"/>
        </w:rPr>
        <w:t xml:space="preserve">actividades concretas; </w:t>
      </w:r>
    </w:p>
    <w:p w14:paraId="30B50898" w14:textId="77777777" w:rsidR="00002A00" w:rsidRDefault="00A20844" w:rsidP="00002A00">
      <w:pPr>
        <w:pStyle w:val="Prrafodelista"/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02A00">
        <w:rPr>
          <w:rFonts w:ascii="Arial" w:hAnsi="Arial" w:cs="Arial"/>
          <w:sz w:val="22"/>
          <w:szCs w:val="22"/>
        </w:rPr>
        <w:t>Descripción</w:t>
      </w:r>
      <w:r w:rsidR="00624F57" w:rsidRPr="00002A00">
        <w:rPr>
          <w:rFonts w:ascii="Arial" w:hAnsi="Arial" w:cs="Arial"/>
          <w:sz w:val="22"/>
          <w:szCs w:val="22"/>
        </w:rPr>
        <w:t xml:space="preserve"> de las principales actividades (</w:t>
      </w:r>
      <w:r w:rsidRPr="00002A00">
        <w:rPr>
          <w:rFonts w:ascii="Arial" w:hAnsi="Arial" w:cs="Arial"/>
          <w:sz w:val="22"/>
          <w:szCs w:val="22"/>
        </w:rPr>
        <w:t>programación</w:t>
      </w:r>
      <w:r w:rsidR="00624F57" w:rsidRPr="00002A00">
        <w:rPr>
          <w:rFonts w:ascii="Arial" w:hAnsi="Arial" w:cs="Arial"/>
          <w:sz w:val="22"/>
          <w:szCs w:val="22"/>
        </w:rPr>
        <w:t xml:space="preserve">, </w:t>
      </w:r>
      <w:r w:rsidRPr="00002A00">
        <w:rPr>
          <w:rFonts w:ascii="Arial" w:hAnsi="Arial" w:cs="Arial"/>
          <w:sz w:val="22"/>
          <w:szCs w:val="22"/>
        </w:rPr>
        <w:t>diseño</w:t>
      </w:r>
      <w:r w:rsidR="00624F57" w:rsidRPr="00002A00">
        <w:rPr>
          <w:rFonts w:ascii="Arial" w:hAnsi="Arial" w:cs="Arial"/>
          <w:sz w:val="22"/>
          <w:szCs w:val="22"/>
        </w:rPr>
        <w:t xml:space="preserve">, medidas, presentaciones, evaluaciones, </w:t>
      </w:r>
      <w:r w:rsidRPr="00002A00">
        <w:rPr>
          <w:rFonts w:ascii="Arial" w:hAnsi="Arial" w:cs="Arial"/>
          <w:sz w:val="22"/>
          <w:szCs w:val="22"/>
        </w:rPr>
        <w:t xml:space="preserve">redacción de informes, etc.); </w:t>
      </w:r>
    </w:p>
    <w:p w14:paraId="2C178F5A" w14:textId="77777777" w:rsidR="00002A00" w:rsidRDefault="00624F57" w:rsidP="00002A00">
      <w:pPr>
        <w:pStyle w:val="Prrafodelista"/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02A00">
        <w:rPr>
          <w:rFonts w:ascii="Arial" w:hAnsi="Arial" w:cs="Arial"/>
          <w:sz w:val="22"/>
          <w:szCs w:val="22"/>
        </w:rPr>
        <w:t xml:space="preserve">Objetivos y </w:t>
      </w:r>
      <w:r w:rsidR="00A20844" w:rsidRPr="00002A00">
        <w:rPr>
          <w:rFonts w:ascii="Arial" w:hAnsi="Arial" w:cs="Arial"/>
          <w:sz w:val="22"/>
          <w:szCs w:val="22"/>
        </w:rPr>
        <w:t>metodología</w:t>
      </w:r>
      <w:r w:rsidRPr="00002A00">
        <w:rPr>
          <w:rFonts w:ascii="Arial" w:hAnsi="Arial" w:cs="Arial"/>
          <w:sz w:val="22"/>
          <w:szCs w:val="22"/>
        </w:rPr>
        <w:t xml:space="preserve"> (</w:t>
      </w:r>
      <w:r w:rsidR="00A20844" w:rsidRPr="00002A00">
        <w:rPr>
          <w:rFonts w:ascii="Arial" w:hAnsi="Arial" w:cs="Arial"/>
          <w:sz w:val="22"/>
          <w:szCs w:val="22"/>
        </w:rPr>
        <w:t>técnicas</w:t>
      </w:r>
      <w:r w:rsidRPr="00002A00">
        <w:rPr>
          <w:rFonts w:ascii="Arial" w:hAnsi="Arial" w:cs="Arial"/>
          <w:sz w:val="22"/>
          <w:szCs w:val="22"/>
        </w:rPr>
        <w:t>, inst</w:t>
      </w:r>
      <w:r w:rsidR="00A20844" w:rsidRPr="00002A00">
        <w:rPr>
          <w:rFonts w:ascii="Arial" w:hAnsi="Arial" w:cs="Arial"/>
          <w:sz w:val="22"/>
          <w:szCs w:val="22"/>
        </w:rPr>
        <w:t xml:space="preserve">rumentos, procedimientos...); </w:t>
      </w:r>
    </w:p>
    <w:p w14:paraId="1EE34B43" w14:textId="77777777" w:rsidR="00002A00" w:rsidRDefault="00624F57" w:rsidP="00002A00">
      <w:pPr>
        <w:pStyle w:val="Prrafodelista"/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02A00">
        <w:rPr>
          <w:rFonts w:ascii="Arial" w:hAnsi="Arial" w:cs="Arial"/>
          <w:sz w:val="22"/>
          <w:szCs w:val="22"/>
        </w:rPr>
        <w:t xml:space="preserve">Forma de </w:t>
      </w:r>
      <w:r w:rsidR="00A20844" w:rsidRPr="00002A00">
        <w:rPr>
          <w:rFonts w:ascii="Arial" w:hAnsi="Arial" w:cs="Arial"/>
          <w:sz w:val="22"/>
          <w:szCs w:val="22"/>
        </w:rPr>
        <w:t>participación</w:t>
      </w:r>
      <w:r w:rsidRPr="00002A00">
        <w:rPr>
          <w:rFonts w:ascii="Arial" w:hAnsi="Arial" w:cs="Arial"/>
          <w:sz w:val="22"/>
          <w:szCs w:val="22"/>
        </w:rPr>
        <w:t xml:space="preserve"> del </w:t>
      </w:r>
      <w:r w:rsidR="00002A00" w:rsidRPr="00002A00">
        <w:rPr>
          <w:rFonts w:ascii="Arial" w:hAnsi="Arial" w:cs="Arial"/>
          <w:sz w:val="22"/>
          <w:szCs w:val="22"/>
        </w:rPr>
        <w:t>estudiante</w:t>
      </w:r>
      <w:r w:rsidRPr="00002A00">
        <w:rPr>
          <w:rFonts w:ascii="Arial" w:hAnsi="Arial" w:cs="Arial"/>
          <w:sz w:val="22"/>
          <w:szCs w:val="22"/>
        </w:rPr>
        <w:t xml:space="preserve"> (</w:t>
      </w:r>
      <w:r w:rsidR="00A20844" w:rsidRPr="00002A00">
        <w:rPr>
          <w:rFonts w:ascii="Arial" w:hAnsi="Arial" w:cs="Arial"/>
          <w:sz w:val="22"/>
          <w:szCs w:val="22"/>
        </w:rPr>
        <w:t>observación</w:t>
      </w:r>
      <w:r w:rsidRPr="00002A00">
        <w:rPr>
          <w:rFonts w:ascii="Arial" w:hAnsi="Arial" w:cs="Arial"/>
          <w:sz w:val="22"/>
          <w:szCs w:val="22"/>
        </w:rPr>
        <w:t xml:space="preserve">, </w:t>
      </w:r>
      <w:r w:rsidR="00A20844" w:rsidRPr="00002A00">
        <w:rPr>
          <w:rFonts w:ascii="Arial" w:hAnsi="Arial" w:cs="Arial"/>
          <w:sz w:val="22"/>
          <w:szCs w:val="22"/>
        </w:rPr>
        <w:t>diseño</w:t>
      </w:r>
      <w:r w:rsidRPr="00002A00">
        <w:rPr>
          <w:rFonts w:ascii="Arial" w:hAnsi="Arial" w:cs="Arial"/>
          <w:sz w:val="22"/>
          <w:szCs w:val="22"/>
        </w:rPr>
        <w:t xml:space="preserve">, </w:t>
      </w:r>
      <w:r w:rsidR="00A20844" w:rsidRPr="00002A00">
        <w:rPr>
          <w:rFonts w:ascii="Arial" w:hAnsi="Arial" w:cs="Arial"/>
          <w:sz w:val="22"/>
          <w:szCs w:val="22"/>
        </w:rPr>
        <w:t>dirección</w:t>
      </w:r>
      <w:r w:rsidR="00002A00" w:rsidRPr="00002A00">
        <w:rPr>
          <w:rFonts w:ascii="Arial" w:hAnsi="Arial" w:cs="Arial"/>
          <w:sz w:val="22"/>
          <w:szCs w:val="22"/>
        </w:rPr>
        <w:t xml:space="preserve">, etc.); </w:t>
      </w:r>
    </w:p>
    <w:p w14:paraId="10CAFB78" w14:textId="77777777" w:rsidR="00624F57" w:rsidRPr="00002A00" w:rsidRDefault="00002A00" w:rsidP="00002A00">
      <w:pPr>
        <w:pStyle w:val="Prrafodelista"/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02A00">
        <w:rPr>
          <w:rFonts w:ascii="Arial" w:hAnsi="Arial" w:cs="Arial"/>
          <w:sz w:val="22"/>
          <w:szCs w:val="22"/>
        </w:rPr>
        <w:t>Capacidad de iniciativa</w:t>
      </w:r>
      <w:r>
        <w:rPr>
          <w:rFonts w:ascii="Arial" w:hAnsi="Arial" w:cs="Arial"/>
          <w:sz w:val="22"/>
          <w:szCs w:val="22"/>
        </w:rPr>
        <w:t xml:space="preserve"> y liderazgo.</w:t>
      </w:r>
    </w:p>
    <w:p w14:paraId="561DF1ED" w14:textId="77777777" w:rsidR="00002A00" w:rsidRPr="00E63211" w:rsidRDefault="00624F57" w:rsidP="00A20844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E63211">
        <w:rPr>
          <w:rFonts w:ascii="Arial" w:hAnsi="Arial" w:cs="Arial"/>
          <w:i/>
          <w:sz w:val="22"/>
          <w:szCs w:val="22"/>
        </w:rPr>
        <w:t xml:space="preserve">3. </w:t>
      </w:r>
      <w:r w:rsidR="00A20844" w:rsidRPr="00E63211">
        <w:rPr>
          <w:rFonts w:ascii="Arial" w:hAnsi="Arial" w:cs="Arial"/>
          <w:i/>
          <w:sz w:val="22"/>
          <w:szCs w:val="22"/>
        </w:rPr>
        <w:t xml:space="preserve">Valoración de la </w:t>
      </w:r>
      <w:r w:rsidR="00C7627C" w:rsidRPr="00E63211">
        <w:rPr>
          <w:rFonts w:ascii="Arial" w:hAnsi="Arial" w:cs="Arial"/>
          <w:i/>
          <w:sz w:val="22"/>
          <w:szCs w:val="22"/>
        </w:rPr>
        <w:t>experiencia</w:t>
      </w:r>
    </w:p>
    <w:p w14:paraId="55D6E7F0" w14:textId="77777777" w:rsidR="00E63211" w:rsidRPr="00184E96" w:rsidRDefault="00E63211" w:rsidP="00E6321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84E96">
        <w:rPr>
          <w:rFonts w:ascii="Arial" w:hAnsi="Arial" w:cs="Arial"/>
          <w:sz w:val="22"/>
          <w:szCs w:val="22"/>
        </w:rPr>
        <w:t>A) Dirección d</w:t>
      </w:r>
      <w:r>
        <w:rPr>
          <w:rFonts w:ascii="Arial" w:hAnsi="Arial" w:cs="Arial"/>
          <w:sz w:val="22"/>
          <w:szCs w:val="22"/>
        </w:rPr>
        <w:t xml:space="preserve">el trabajo de tutela del </w:t>
      </w:r>
      <w:r w:rsidR="00445CE2">
        <w:rPr>
          <w:rFonts w:ascii="Arial" w:hAnsi="Arial" w:cs="Arial"/>
          <w:sz w:val="22"/>
          <w:szCs w:val="22"/>
        </w:rPr>
        <w:t>becario</w:t>
      </w:r>
      <w:r>
        <w:rPr>
          <w:rFonts w:ascii="Arial" w:hAnsi="Arial" w:cs="Arial"/>
          <w:sz w:val="22"/>
          <w:szCs w:val="22"/>
        </w:rPr>
        <w:t>:</w:t>
      </w:r>
    </w:p>
    <w:p w14:paraId="308CD009" w14:textId="77777777" w:rsidR="00E63211" w:rsidRDefault="00E63211" w:rsidP="00E63211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91B51">
        <w:rPr>
          <w:rFonts w:ascii="Arial" w:hAnsi="Arial" w:cs="Arial"/>
          <w:sz w:val="22"/>
          <w:szCs w:val="22"/>
        </w:rPr>
        <w:t>Planificación de las prácticas: atractivas, adecuadas, etc.</w:t>
      </w:r>
    </w:p>
    <w:p w14:paraId="2515A7B0" w14:textId="77777777" w:rsidR="00E63211" w:rsidRDefault="00E63211" w:rsidP="00E63211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91B51">
        <w:rPr>
          <w:rFonts w:ascii="Arial" w:hAnsi="Arial" w:cs="Arial"/>
          <w:sz w:val="22"/>
          <w:szCs w:val="22"/>
        </w:rPr>
        <w:t>Preparación recibida (da información adecuada, sabe enseñar,</w:t>
      </w:r>
      <w:r>
        <w:rPr>
          <w:rFonts w:ascii="Arial" w:hAnsi="Arial" w:cs="Arial"/>
          <w:sz w:val="22"/>
          <w:szCs w:val="22"/>
        </w:rPr>
        <w:t xml:space="preserve"> etc.)</w:t>
      </w:r>
    </w:p>
    <w:p w14:paraId="4ACECA2D" w14:textId="77777777" w:rsidR="00E63211" w:rsidRDefault="00E63211" w:rsidP="00E63211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91B51">
        <w:rPr>
          <w:rFonts w:ascii="Arial" w:hAnsi="Arial" w:cs="Arial"/>
          <w:sz w:val="22"/>
          <w:szCs w:val="22"/>
        </w:rPr>
        <w:t>Dirección del trabajo (supervisa, da orientaciones aplicables, resue</w:t>
      </w:r>
      <w:r>
        <w:rPr>
          <w:rFonts w:ascii="Arial" w:hAnsi="Arial" w:cs="Arial"/>
          <w:sz w:val="22"/>
          <w:szCs w:val="22"/>
        </w:rPr>
        <w:t>lve dudas, da bibliografía, etc.</w:t>
      </w:r>
      <w:r w:rsidRPr="00E91B51">
        <w:rPr>
          <w:rFonts w:ascii="Arial" w:hAnsi="Arial" w:cs="Arial"/>
          <w:sz w:val="22"/>
          <w:szCs w:val="22"/>
        </w:rPr>
        <w:t>)</w:t>
      </w:r>
    </w:p>
    <w:p w14:paraId="7A2F05DF" w14:textId="77777777" w:rsidR="00E63211" w:rsidRDefault="00E63211" w:rsidP="00E63211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91B51">
        <w:rPr>
          <w:rFonts w:ascii="Arial" w:hAnsi="Arial" w:cs="Arial"/>
          <w:sz w:val="22"/>
          <w:szCs w:val="22"/>
        </w:rPr>
        <w:t xml:space="preserve">Facilita la adaptación del </w:t>
      </w:r>
      <w:r w:rsidR="00445CE2">
        <w:rPr>
          <w:rFonts w:ascii="Arial" w:hAnsi="Arial" w:cs="Arial"/>
          <w:sz w:val="22"/>
          <w:szCs w:val="22"/>
        </w:rPr>
        <w:t>becario</w:t>
      </w:r>
      <w:r w:rsidRPr="00E91B51">
        <w:rPr>
          <w:rFonts w:ascii="Arial" w:hAnsi="Arial" w:cs="Arial"/>
          <w:sz w:val="22"/>
          <w:szCs w:val="22"/>
        </w:rPr>
        <w:t xml:space="preserve"> (lo incorpora a equipo</w:t>
      </w:r>
      <w:r>
        <w:rPr>
          <w:rFonts w:ascii="Arial" w:hAnsi="Arial" w:cs="Arial"/>
          <w:sz w:val="22"/>
          <w:szCs w:val="22"/>
        </w:rPr>
        <w:t>s, delega responsabilidades, etc.</w:t>
      </w:r>
      <w:r w:rsidRPr="00E91B51">
        <w:rPr>
          <w:rFonts w:ascii="Arial" w:hAnsi="Arial" w:cs="Arial"/>
          <w:sz w:val="22"/>
          <w:szCs w:val="22"/>
        </w:rPr>
        <w:t>)</w:t>
      </w:r>
    </w:p>
    <w:p w14:paraId="790140EE" w14:textId="77777777" w:rsidR="00E63211" w:rsidRPr="00E91B51" w:rsidRDefault="00E63211" w:rsidP="00E63211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91B51">
        <w:rPr>
          <w:rFonts w:ascii="Arial" w:hAnsi="Arial" w:cs="Arial"/>
          <w:sz w:val="22"/>
          <w:szCs w:val="22"/>
        </w:rPr>
        <w:t xml:space="preserve">Disponibilidad de tiempo: dedicación, regularidad, etc. </w:t>
      </w:r>
    </w:p>
    <w:p w14:paraId="4024F3A8" w14:textId="77777777" w:rsidR="00E63211" w:rsidRPr="00184E96" w:rsidRDefault="00E63211" w:rsidP="00E6321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84E96">
        <w:rPr>
          <w:rFonts w:ascii="Arial" w:hAnsi="Arial" w:cs="Arial"/>
          <w:sz w:val="22"/>
          <w:szCs w:val="22"/>
        </w:rPr>
        <w:t xml:space="preserve">B) Actitud y disposición hacia el </w:t>
      </w:r>
      <w:r w:rsidR="00445CE2">
        <w:rPr>
          <w:rFonts w:ascii="Arial" w:hAnsi="Arial" w:cs="Arial"/>
          <w:sz w:val="22"/>
          <w:szCs w:val="22"/>
        </w:rPr>
        <w:t>becario</w:t>
      </w:r>
      <w:r w:rsidRPr="00184E96">
        <w:rPr>
          <w:rFonts w:ascii="Arial" w:hAnsi="Arial" w:cs="Arial"/>
          <w:sz w:val="22"/>
          <w:szCs w:val="22"/>
        </w:rPr>
        <w:t xml:space="preserve"> </w:t>
      </w:r>
    </w:p>
    <w:p w14:paraId="64A43DFC" w14:textId="77777777" w:rsidR="00E63211" w:rsidRDefault="00E63211" w:rsidP="00E63211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91B51">
        <w:rPr>
          <w:rFonts w:ascii="Arial" w:hAnsi="Arial" w:cs="Arial"/>
          <w:sz w:val="22"/>
          <w:szCs w:val="22"/>
        </w:rPr>
        <w:t>Atención / trato recibido</w:t>
      </w:r>
      <w:r w:rsidR="00D402C6">
        <w:rPr>
          <w:rFonts w:ascii="Arial" w:hAnsi="Arial" w:cs="Arial"/>
          <w:sz w:val="22"/>
          <w:szCs w:val="22"/>
        </w:rPr>
        <w:t xml:space="preserve"> / accesibilidad / amabilidad</w:t>
      </w:r>
    </w:p>
    <w:p w14:paraId="0BEAD11B" w14:textId="77777777" w:rsidR="00445CE2" w:rsidRPr="00445CE2" w:rsidRDefault="00E63211" w:rsidP="00445CE2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91B51">
        <w:rPr>
          <w:rFonts w:ascii="Arial" w:hAnsi="Arial" w:cs="Arial"/>
          <w:sz w:val="22"/>
          <w:szCs w:val="22"/>
        </w:rPr>
        <w:t xml:space="preserve">Tiene en </w:t>
      </w:r>
      <w:r w:rsidR="00494320">
        <w:rPr>
          <w:rFonts w:ascii="Arial" w:hAnsi="Arial" w:cs="Arial"/>
          <w:sz w:val="22"/>
          <w:szCs w:val="22"/>
        </w:rPr>
        <w:t xml:space="preserve">cuenta iniciativas del </w:t>
      </w:r>
      <w:r w:rsidR="00445CE2">
        <w:rPr>
          <w:rFonts w:ascii="Arial" w:hAnsi="Arial" w:cs="Arial"/>
          <w:sz w:val="22"/>
          <w:szCs w:val="22"/>
        </w:rPr>
        <w:t>becario</w:t>
      </w:r>
    </w:p>
    <w:p w14:paraId="4A64A325" w14:textId="77777777" w:rsidR="00E63211" w:rsidRPr="00E91B51" w:rsidRDefault="00E63211" w:rsidP="00E63211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91B51">
        <w:rPr>
          <w:rFonts w:ascii="Arial" w:hAnsi="Arial" w:cs="Arial"/>
          <w:sz w:val="22"/>
          <w:szCs w:val="22"/>
        </w:rPr>
        <w:t>Permite la p</w:t>
      </w:r>
      <w:r w:rsidR="00494320">
        <w:rPr>
          <w:rFonts w:ascii="Arial" w:hAnsi="Arial" w:cs="Arial"/>
          <w:sz w:val="22"/>
          <w:szCs w:val="22"/>
        </w:rPr>
        <w:t xml:space="preserve">articipación activa del </w:t>
      </w:r>
      <w:r w:rsidR="00445CE2">
        <w:rPr>
          <w:rFonts w:ascii="Arial" w:hAnsi="Arial" w:cs="Arial"/>
          <w:sz w:val="22"/>
          <w:szCs w:val="22"/>
        </w:rPr>
        <w:t>becario</w:t>
      </w:r>
    </w:p>
    <w:p w14:paraId="11D38DF9" w14:textId="77777777" w:rsidR="00E63211" w:rsidRPr="00184E96" w:rsidRDefault="00E63211" w:rsidP="00E6321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84E96">
        <w:rPr>
          <w:rFonts w:ascii="Arial" w:hAnsi="Arial" w:cs="Arial"/>
          <w:sz w:val="22"/>
          <w:szCs w:val="22"/>
        </w:rPr>
        <w:t>C) Valoración sobre la Entidad de prácticas</w:t>
      </w:r>
    </w:p>
    <w:p w14:paraId="7BFA4087" w14:textId="77777777" w:rsidR="00E63211" w:rsidRDefault="00E63211" w:rsidP="00E63211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A174A">
        <w:rPr>
          <w:rFonts w:ascii="Arial" w:hAnsi="Arial" w:cs="Arial"/>
          <w:sz w:val="22"/>
          <w:szCs w:val="22"/>
        </w:rPr>
        <w:t>La recepción del Centro</w:t>
      </w:r>
    </w:p>
    <w:p w14:paraId="4A8A684A" w14:textId="77777777" w:rsidR="00E63211" w:rsidRDefault="00E63211" w:rsidP="00E63211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A174A">
        <w:rPr>
          <w:rFonts w:ascii="Arial" w:hAnsi="Arial" w:cs="Arial"/>
          <w:sz w:val="22"/>
          <w:szCs w:val="22"/>
        </w:rPr>
        <w:t>Las condiciones del Centro</w:t>
      </w:r>
    </w:p>
    <w:p w14:paraId="3ACFB26E" w14:textId="77777777" w:rsidR="00E63211" w:rsidRPr="00E63211" w:rsidRDefault="00E63211" w:rsidP="00E63211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A174A">
        <w:rPr>
          <w:rFonts w:ascii="Arial" w:hAnsi="Arial" w:cs="Arial"/>
          <w:sz w:val="22"/>
          <w:szCs w:val="22"/>
        </w:rPr>
        <w:t xml:space="preserve">Los medios </w:t>
      </w:r>
      <w:r w:rsidR="00D402C6">
        <w:rPr>
          <w:rFonts w:ascii="Arial" w:hAnsi="Arial" w:cs="Arial"/>
          <w:sz w:val="22"/>
          <w:szCs w:val="22"/>
        </w:rPr>
        <w:t>de los que dispone el Centro</w:t>
      </w:r>
    </w:p>
    <w:p w14:paraId="4CFCEDBE" w14:textId="77777777" w:rsidR="00E63211" w:rsidRPr="00E63211" w:rsidRDefault="00E63211" w:rsidP="00E63211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4</w:t>
      </w:r>
      <w:r w:rsidRPr="00E63211">
        <w:rPr>
          <w:rFonts w:ascii="Arial" w:hAnsi="Arial" w:cs="Arial"/>
          <w:i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Conclusiones</w:t>
      </w:r>
    </w:p>
    <w:p w14:paraId="1E396C50" w14:textId="77777777" w:rsidR="00081362" w:rsidRDefault="00E63211" w:rsidP="00A2084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estudiante deberá identificar aquellas competencias, habilidades y destrezas que ha podido desarrollar y adquirir durante su periodo de prácticas</w:t>
      </w:r>
      <w:r w:rsidR="00081362">
        <w:rPr>
          <w:rFonts w:ascii="Arial" w:hAnsi="Arial" w:cs="Arial"/>
          <w:sz w:val="22"/>
          <w:szCs w:val="22"/>
        </w:rPr>
        <w:t>: aprendizaje de idiomas, trabajo en equipo, pensamiento analítico, adaptabilidad, competencias comunicativas, y presentación ordenada y efectiva de ideas complejas, entre otras.</w:t>
      </w:r>
    </w:p>
    <w:p w14:paraId="1BFD0E2F" w14:textId="77777777" w:rsidR="00E63211" w:rsidRDefault="00081362" w:rsidP="00A2084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63211">
        <w:rPr>
          <w:rFonts w:ascii="Arial" w:hAnsi="Arial" w:cs="Arial"/>
          <w:sz w:val="22"/>
          <w:szCs w:val="22"/>
        </w:rPr>
        <w:t xml:space="preserve">sí </w:t>
      </w:r>
      <w:r>
        <w:rPr>
          <w:rFonts w:ascii="Arial" w:hAnsi="Arial" w:cs="Arial"/>
          <w:sz w:val="22"/>
          <w:szCs w:val="22"/>
        </w:rPr>
        <w:t>mismo, valorará la</w:t>
      </w:r>
      <w:r w:rsidR="00E63211">
        <w:rPr>
          <w:rFonts w:ascii="Arial" w:hAnsi="Arial" w:cs="Arial"/>
          <w:sz w:val="22"/>
          <w:szCs w:val="22"/>
        </w:rPr>
        <w:t xml:space="preserve"> incidencia de </w:t>
      </w:r>
      <w:r>
        <w:rPr>
          <w:rFonts w:ascii="Arial" w:hAnsi="Arial" w:cs="Arial"/>
          <w:sz w:val="22"/>
          <w:szCs w:val="22"/>
        </w:rPr>
        <w:t>éstas en su regreso a la UGR y en su futuro profesional.</w:t>
      </w:r>
    </w:p>
    <w:p w14:paraId="5615E1BC" w14:textId="77777777" w:rsidR="00DD2145" w:rsidRDefault="009C2E5F" w:rsidP="00DD214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C2E5F">
        <w:rPr>
          <w:rFonts w:ascii="Arial" w:hAnsi="Arial" w:cs="Arial"/>
          <w:sz w:val="22"/>
          <w:szCs w:val="22"/>
        </w:rPr>
        <w:t xml:space="preserve">Estos documentos se enviarán por correo electrónico a </w:t>
      </w:r>
      <w:hyperlink r:id="rId15" w:history="1">
        <w:r w:rsidRPr="0061367B">
          <w:rPr>
            <w:rStyle w:val="Hipervnculo"/>
            <w:rFonts w:ascii="Arial" w:hAnsi="Arial" w:cs="Arial"/>
            <w:sz w:val="22"/>
            <w:szCs w:val="22"/>
          </w:rPr>
          <w:t>oriderecho@ugr.es</w:t>
        </w:r>
      </w:hyperlink>
    </w:p>
    <w:p w14:paraId="2081E023" w14:textId="77777777" w:rsidR="009C2E5F" w:rsidRPr="009C2E5F" w:rsidRDefault="009C2E5F" w:rsidP="00DD214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4FF6585" w14:textId="37F6B31E" w:rsidR="00445CE2" w:rsidRPr="00445CE2" w:rsidRDefault="005805EF" w:rsidP="00445CE2">
      <w:pPr>
        <w:spacing w:after="120"/>
        <w:jc w:val="right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Julio</w:t>
      </w:r>
      <w:r w:rsidR="00445CE2" w:rsidRPr="00445CE2">
        <w:rPr>
          <w:rFonts w:ascii="Arial" w:hAnsi="Arial" w:cs="Arial"/>
          <w:i/>
          <w:sz w:val="22"/>
          <w:szCs w:val="22"/>
        </w:rPr>
        <w:t>l 2</w:t>
      </w:r>
      <w:r>
        <w:rPr>
          <w:rFonts w:ascii="Arial" w:hAnsi="Arial" w:cs="Arial"/>
          <w:i/>
          <w:sz w:val="22"/>
          <w:szCs w:val="22"/>
        </w:rPr>
        <w:t>021</w:t>
      </w:r>
    </w:p>
    <w:p w14:paraId="44E66932" w14:textId="77777777" w:rsidR="00B476B0" w:rsidRPr="00184E96" w:rsidRDefault="00B476B0" w:rsidP="00A20844">
      <w:pPr>
        <w:spacing w:after="120"/>
        <w:jc w:val="both"/>
        <w:rPr>
          <w:rFonts w:ascii="Arial" w:hAnsi="Arial" w:cs="Arial"/>
          <w:sz w:val="22"/>
          <w:szCs w:val="22"/>
        </w:rPr>
      </w:pPr>
    </w:p>
    <w:sectPr w:rsidR="00B476B0" w:rsidRPr="00184E96" w:rsidSect="00445CE2">
      <w:type w:val="continuous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48055" w14:textId="77777777" w:rsidR="00356E5A" w:rsidRDefault="00356E5A" w:rsidP="00A25609">
      <w:r>
        <w:separator/>
      </w:r>
    </w:p>
  </w:endnote>
  <w:endnote w:type="continuationSeparator" w:id="0">
    <w:p w14:paraId="64FBE1FF" w14:textId="77777777" w:rsidR="00356E5A" w:rsidRDefault="00356E5A" w:rsidP="00A2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6D414" w14:textId="77777777" w:rsidR="00A25609" w:rsidRDefault="00A256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BCA4B" w14:textId="77777777" w:rsidR="00A25609" w:rsidRDefault="00A2560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1749B" w14:textId="77777777" w:rsidR="00A25609" w:rsidRDefault="00A256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37B7A" w14:textId="77777777" w:rsidR="00356E5A" w:rsidRDefault="00356E5A" w:rsidP="00A25609">
      <w:r>
        <w:separator/>
      </w:r>
    </w:p>
  </w:footnote>
  <w:footnote w:type="continuationSeparator" w:id="0">
    <w:p w14:paraId="5000CABC" w14:textId="77777777" w:rsidR="00356E5A" w:rsidRDefault="00356E5A" w:rsidP="00A2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E54F9" w14:textId="77777777" w:rsidR="00A25609" w:rsidRDefault="00A256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CB4DA" w14:textId="77777777" w:rsidR="00A25609" w:rsidRDefault="00A2560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5F154" w14:textId="77777777" w:rsidR="00A25609" w:rsidRDefault="00A256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BBB"/>
    <w:multiLevelType w:val="hybridMultilevel"/>
    <w:tmpl w:val="85BC1C14"/>
    <w:lvl w:ilvl="0" w:tplc="FCD295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885A2F"/>
    <w:multiLevelType w:val="multilevel"/>
    <w:tmpl w:val="FC34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87A78"/>
    <w:multiLevelType w:val="hybridMultilevel"/>
    <w:tmpl w:val="2B664398"/>
    <w:lvl w:ilvl="0" w:tplc="B60ED98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97D4C"/>
    <w:multiLevelType w:val="hybridMultilevel"/>
    <w:tmpl w:val="31142D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45D3D"/>
    <w:multiLevelType w:val="hybridMultilevel"/>
    <w:tmpl w:val="59E2AA04"/>
    <w:lvl w:ilvl="0" w:tplc="B60ED988">
      <w:numFmt w:val="bullet"/>
      <w:lvlText w:val="-"/>
      <w:lvlJc w:val="left"/>
      <w:pPr>
        <w:ind w:left="787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37A6123A"/>
    <w:multiLevelType w:val="hybridMultilevel"/>
    <w:tmpl w:val="CA0A61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641AD"/>
    <w:multiLevelType w:val="hybridMultilevel"/>
    <w:tmpl w:val="B87CE9AC"/>
    <w:lvl w:ilvl="0" w:tplc="040A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880" w:hanging="360"/>
      </w:pPr>
    </w:lvl>
    <w:lvl w:ilvl="2" w:tplc="040A001B" w:tentative="1">
      <w:start w:val="1"/>
      <w:numFmt w:val="lowerRoman"/>
      <w:lvlText w:val="%3."/>
      <w:lvlJc w:val="right"/>
      <w:pPr>
        <w:ind w:left="3600" w:hanging="180"/>
      </w:pPr>
    </w:lvl>
    <w:lvl w:ilvl="3" w:tplc="040A000F" w:tentative="1">
      <w:start w:val="1"/>
      <w:numFmt w:val="decimal"/>
      <w:lvlText w:val="%4."/>
      <w:lvlJc w:val="left"/>
      <w:pPr>
        <w:ind w:left="4320" w:hanging="360"/>
      </w:pPr>
    </w:lvl>
    <w:lvl w:ilvl="4" w:tplc="040A0019" w:tentative="1">
      <w:start w:val="1"/>
      <w:numFmt w:val="lowerLetter"/>
      <w:lvlText w:val="%5."/>
      <w:lvlJc w:val="left"/>
      <w:pPr>
        <w:ind w:left="5040" w:hanging="360"/>
      </w:pPr>
    </w:lvl>
    <w:lvl w:ilvl="5" w:tplc="040A001B" w:tentative="1">
      <w:start w:val="1"/>
      <w:numFmt w:val="lowerRoman"/>
      <w:lvlText w:val="%6."/>
      <w:lvlJc w:val="right"/>
      <w:pPr>
        <w:ind w:left="5760" w:hanging="180"/>
      </w:pPr>
    </w:lvl>
    <w:lvl w:ilvl="6" w:tplc="040A000F" w:tentative="1">
      <w:start w:val="1"/>
      <w:numFmt w:val="decimal"/>
      <w:lvlText w:val="%7."/>
      <w:lvlJc w:val="left"/>
      <w:pPr>
        <w:ind w:left="6480" w:hanging="360"/>
      </w:pPr>
    </w:lvl>
    <w:lvl w:ilvl="7" w:tplc="040A0019" w:tentative="1">
      <w:start w:val="1"/>
      <w:numFmt w:val="lowerLetter"/>
      <w:lvlText w:val="%8."/>
      <w:lvlJc w:val="left"/>
      <w:pPr>
        <w:ind w:left="7200" w:hanging="360"/>
      </w:pPr>
    </w:lvl>
    <w:lvl w:ilvl="8" w:tplc="0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45D2BDA"/>
    <w:multiLevelType w:val="hybridMultilevel"/>
    <w:tmpl w:val="01E03B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62EC9"/>
    <w:multiLevelType w:val="hybridMultilevel"/>
    <w:tmpl w:val="54AEFF70"/>
    <w:lvl w:ilvl="0" w:tplc="B60ED98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B60ED988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9BE69DA"/>
    <w:multiLevelType w:val="hybridMultilevel"/>
    <w:tmpl w:val="21E01426"/>
    <w:lvl w:ilvl="0" w:tplc="B60ED9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B146A"/>
    <w:multiLevelType w:val="hybridMultilevel"/>
    <w:tmpl w:val="D1D6BD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447B51"/>
    <w:multiLevelType w:val="multilevel"/>
    <w:tmpl w:val="5346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7848E5"/>
    <w:multiLevelType w:val="hybridMultilevel"/>
    <w:tmpl w:val="65E0A6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E1CA3"/>
    <w:multiLevelType w:val="hybridMultilevel"/>
    <w:tmpl w:val="BE52C566"/>
    <w:lvl w:ilvl="0" w:tplc="B60ED9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3301DF"/>
    <w:multiLevelType w:val="hybridMultilevel"/>
    <w:tmpl w:val="00507E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76A20"/>
    <w:multiLevelType w:val="hybridMultilevel"/>
    <w:tmpl w:val="384653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12"/>
  </w:num>
  <w:num w:numId="10">
    <w:abstractNumId w:val="13"/>
  </w:num>
  <w:num w:numId="11">
    <w:abstractNumId w:val="9"/>
  </w:num>
  <w:num w:numId="12">
    <w:abstractNumId w:val="4"/>
  </w:num>
  <w:num w:numId="13">
    <w:abstractNumId w:val="15"/>
  </w:num>
  <w:num w:numId="14">
    <w:abstractNumId w:val="14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57"/>
    <w:rsid w:val="00002A00"/>
    <w:rsid w:val="00031850"/>
    <w:rsid w:val="00081362"/>
    <w:rsid w:val="0016752F"/>
    <w:rsid w:val="0017439C"/>
    <w:rsid w:val="00184E96"/>
    <w:rsid w:val="001A174A"/>
    <w:rsid w:val="002675D6"/>
    <w:rsid w:val="002D55BA"/>
    <w:rsid w:val="00345EB9"/>
    <w:rsid w:val="00356E5A"/>
    <w:rsid w:val="00445CE2"/>
    <w:rsid w:val="004530EE"/>
    <w:rsid w:val="00494320"/>
    <w:rsid w:val="005805EF"/>
    <w:rsid w:val="00601316"/>
    <w:rsid w:val="00624F57"/>
    <w:rsid w:val="006255F1"/>
    <w:rsid w:val="006364B5"/>
    <w:rsid w:val="00745869"/>
    <w:rsid w:val="00764FC5"/>
    <w:rsid w:val="0079024D"/>
    <w:rsid w:val="00926E46"/>
    <w:rsid w:val="009B7C15"/>
    <w:rsid w:val="009C2E5F"/>
    <w:rsid w:val="00A20844"/>
    <w:rsid w:val="00A22AA8"/>
    <w:rsid w:val="00A25609"/>
    <w:rsid w:val="00A7383D"/>
    <w:rsid w:val="00AF0D59"/>
    <w:rsid w:val="00B476B0"/>
    <w:rsid w:val="00B923B9"/>
    <w:rsid w:val="00BF4F95"/>
    <w:rsid w:val="00C147EC"/>
    <w:rsid w:val="00C30185"/>
    <w:rsid w:val="00C328D4"/>
    <w:rsid w:val="00C70C65"/>
    <w:rsid w:val="00C7627C"/>
    <w:rsid w:val="00C83A56"/>
    <w:rsid w:val="00CC6B6E"/>
    <w:rsid w:val="00D402C6"/>
    <w:rsid w:val="00DC1D27"/>
    <w:rsid w:val="00DD2145"/>
    <w:rsid w:val="00E63211"/>
    <w:rsid w:val="00E8326B"/>
    <w:rsid w:val="00E91B51"/>
    <w:rsid w:val="00F4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17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F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4F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B923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2E5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9C2E5F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A256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5609"/>
  </w:style>
  <w:style w:type="paragraph" w:styleId="Piedepgina">
    <w:name w:val="footer"/>
    <w:basedOn w:val="Normal"/>
    <w:link w:val="PiedepginaCar"/>
    <w:uiPriority w:val="99"/>
    <w:unhideWhenUsed/>
    <w:rsid w:val="00A256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609"/>
  </w:style>
  <w:style w:type="paragraph" w:styleId="Textodeglobo">
    <w:name w:val="Balloon Text"/>
    <w:basedOn w:val="Normal"/>
    <w:link w:val="TextodegloboCar"/>
    <w:uiPriority w:val="99"/>
    <w:semiHidden/>
    <w:unhideWhenUsed/>
    <w:rsid w:val="00A738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F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4F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B923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2E5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9C2E5F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A256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5609"/>
  </w:style>
  <w:style w:type="paragraph" w:styleId="Piedepgina">
    <w:name w:val="footer"/>
    <w:basedOn w:val="Normal"/>
    <w:link w:val="PiedepginaCar"/>
    <w:uiPriority w:val="99"/>
    <w:unhideWhenUsed/>
    <w:rsid w:val="00A256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609"/>
  </w:style>
  <w:style w:type="paragraph" w:styleId="Textodeglobo">
    <w:name w:val="Balloon Text"/>
    <w:basedOn w:val="Normal"/>
    <w:link w:val="TextodegloboCar"/>
    <w:uiPriority w:val="99"/>
    <w:semiHidden/>
    <w:unhideWhenUsed/>
    <w:rsid w:val="00A738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9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3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5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1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7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oriderecho@ugr.es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</cp:lastModifiedBy>
  <cp:revision>2</cp:revision>
  <dcterms:created xsi:type="dcterms:W3CDTF">2021-09-02T10:05:00Z</dcterms:created>
  <dcterms:modified xsi:type="dcterms:W3CDTF">2021-09-02T10:05:00Z</dcterms:modified>
</cp:coreProperties>
</file>